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AF35A" w14:textId="6B7D26FF" w:rsidR="18F0BDAA" w:rsidRDefault="18F0BDAA" w:rsidP="18F0BDAA">
      <w:pPr>
        <w:pStyle w:val="BodyText"/>
      </w:pPr>
    </w:p>
    <w:p w14:paraId="3FB6A27B" w14:textId="3705435B" w:rsidR="00866C6A" w:rsidRDefault="00A83181" w:rsidP="00866C6A">
      <w:pPr>
        <w:pStyle w:val="BodyText"/>
        <w:rPr>
          <w:rFonts w:ascii="Trebuchet MS"/>
          <w:i/>
          <w:sz w:val="36"/>
        </w:rPr>
      </w:pPr>
      <w:r>
        <w:rPr>
          <w:noProof/>
          <w:lang w:val="en-US" w:eastAsia="en-US" w:bidi="ar-SA"/>
        </w:rPr>
        <w:drawing>
          <wp:inline distT="0" distB="0" distL="0" distR="0" wp14:anchorId="5FF5CAE8" wp14:editId="7375FFBE">
            <wp:extent cx="1181479" cy="11811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A Logo YELLOW 2017 300x300 No Background-2.jpg"/>
                    <pic:cNvPicPr/>
                  </pic:nvPicPr>
                  <pic:blipFill>
                    <a:blip r:embed="rId8">
                      <a:extLst>
                        <a:ext uri="{28A0092B-C50C-407E-A947-70E740481C1C}">
                          <a14:useLocalDpi xmlns:a14="http://schemas.microsoft.com/office/drawing/2010/main" val="0"/>
                        </a:ext>
                      </a:extLst>
                    </a:blip>
                    <a:stretch>
                      <a:fillRect/>
                    </a:stretch>
                  </pic:blipFill>
                  <pic:spPr>
                    <a:xfrm>
                      <a:off x="0" y="0"/>
                      <a:ext cx="1181479" cy="1181100"/>
                    </a:xfrm>
                    <a:prstGeom prst="rect">
                      <a:avLst/>
                    </a:prstGeom>
                  </pic:spPr>
                </pic:pic>
              </a:graphicData>
            </a:graphic>
          </wp:inline>
        </w:drawing>
      </w:r>
    </w:p>
    <w:p w14:paraId="5C842BE3" w14:textId="77777777" w:rsidR="00866C6A" w:rsidRDefault="00866C6A" w:rsidP="00866C6A">
      <w:pPr>
        <w:pStyle w:val="BodyText"/>
        <w:rPr>
          <w:rFonts w:ascii="Trebuchet MS"/>
          <w:i/>
          <w:sz w:val="36"/>
        </w:rPr>
      </w:pPr>
    </w:p>
    <w:p w14:paraId="5594902F" w14:textId="77777777" w:rsidR="00866C6A" w:rsidRDefault="00866C6A" w:rsidP="00866C6A">
      <w:pPr>
        <w:pStyle w:val="BodyText"/>
        <w:rPr>
          <w:rFonts w:ascii="Trebuchet MS"/>
          <w:i/>
          <w:sz w:val="36"/>
        </w:rPr>
      </w:pPr>
    </w:p>
    <w:p w14:paraId="3F6C4A6B" w14:textId="77777777" w:rsidR="00866C6A" w:rsidRDefault="00866C6A" w:rsidP="00866C6A">
      <w:pPr>
        <w:pStyle w:val="BodyText"/>
        <w:rPr>
          <w:rFonts w:ascii="Trebuchet MS"/>
          <w:i/>
          <w:sz w:val="36"/>
        </w:rPr>
      </w:pPr>
    </w:p>
    <w:p w14:paraId="386FC190" w14:textId="77777777" w:rsidR="00866C6A" w:rsidRDefault="00866C6A" w:rsidP="00866C6A">
      <w:pPr>
        <w:pStyle w:val="BodyText"/>
        <w:rPr>
          <w:rFonts w:ascii="Trebuchet MS"/>
          <w:i/>
          <w:sz w:val="36"/>
        </w:rPr>
      </w:pPr>
    </w:p>
    <w:p w14:paraId="32619139" w14:textId="77777777" w:rsidR="00866C6A" w:rsidRDefault="00866C6A" w:rsidP="18F0BDAA">
      <w:pPr>
        <w:spacing w:line="463" w:lineRule="auto"/>
        <w:ind w:left="3081" w:right="2645" w:hanging="432"/>
        <w:rPr>
          <w:b/>
          <w:bCs/>
          <w:color w:val="FF0000"/>
          <w:sz w:val="39"/>
          <w:szCs w:val="39"/>
        </w:rPr>
      </w:pPr>
    </w:p>
    <w:p w14:paraId="6CFAB96F" w14:textId="77777777" w:rsidR="00BA45E9" w:rsidRPr="00BA45E9" w:rsidRDefault="18F0BDAA" w:rsidP="18F0BDAA">
      <w:pPr>
        <w:jc w:val="center"/>
        <w:rPr>
          <w:color w:val="FF0000"/>
          <w:sz w:val="96"/>
          <w:szCs w:val="96"/>
        </w:rPr>
      </w:pPr>
      <w:r w:rsidRPr="18F0BDAA">
        <w:rPr>
          <w:color w:val="FF0000"/>
          <w:sz w:val="96"/>
          <w:szCs w:val="96"/>
        </w:rPr>
        <w:t xml:space="preserve">INFORMATION </w:t>
      </w:r>
    </w:p>
    <w:p w14:paraId="640CFE5D" w14:textId="5553052F" w:rsidR="00866C6A" w:rsidRPr="00BA45E9" w:rsidRDefault="18F0BDAA" w:rsidP="18F0BDAA">
      <w:pPr>
        <w:jc w:val="center"/>
        <w:rPr>
          <w:color w:val="FF0000"/>
          <w:sz w:val="96"/>
          <w:szCs w:val="96"/>
        </w:rPr>
      </w:pPr>
      <w:r w:rsidRPr="18F0BDAA">
        <w:rPr>
          <w:color w:val="FF0000"/>
          <w:sz w:val="96"/>
          <w:szCs w:val="96"/>
        </w:rPr>
        <w:t>SHARING POLICY</w:t>
      </w:r>
    </w:p>
    <w:p w14:paraId="77466C36" w14:textId="7C8077C4" w:rsidR="00A00E0B" w:rsidRPr="00BA45E9" w:rsidRDefault="18F0BDAA" w:rsidP="18F0BDAA">
      <w:pPr>
        <w:jc w:val="center"/>
        <w:rPr>
          <w:color w:val="FF0000"/>
          <w:sz w:val="96"/>
          <w:szCs w:val="96"/>
        </w:rPr>
      </w:pPr>
      <w:r w:rsidRPr="18F0BDAA">
        <w:rPr>
          <w:color w:val="FF0000"/>
          <w:sz w:val="96"/>
          <w:szCs w:val="96"/>
        </w:rPr>
        <w:t>(GDPR)</w:t>
      </w:r>
    </w:p>
    <w:p w14:paraId="7CDFD6BE" w14:textId="323E4191" w:rsidR="00866C6A" w:rsidRPr="00BA45E9" w:rsidRDefault="00866C6A" w:rsidP="00866C6A">
      <w:pPr>
        <w:jc w:val="center"/>
        <w:rPr>
          <w:rFonts w:asciiTheme="minorHAnsi" w:hAnsiTheme="minorHAnsi" w:cstheme="minorHAnsi"/>
          <w:sz w:val="96"/>
        </w:rPr>
      </w:pPr>
    </w:p>
    <w:p w14:paraId="19662BF9" w14:textId="7FB1B031" w:rsidR="00866C6A" w:rsidRDefault="00866C6A" w:rsidP="00866C6A">
      <w:pPr>
        <w:jc w:val="center"/>
        <w:rPr>
          <w:rFonts w:asciiTheme="minorHAnsi" w:hAnsiTheme="minorHAnsi" w:cstheme="minorHAnsi"/>
          <w:sz w:val="72"/>
        </w:rPr>
      </w:pPr>
    </w:p>
    <w:p w14:paraId="5EC1459B" w14:textId="37982440" w:rsidR="00866C6A" w:rsidRDefault="00866C6A" w:rsidP="00866C6A">
      <w:pPr>
        <w:jc w:val="center"/>
        <w:rPr>
          <w:rFonts w:asciiTheme="minorHAnsi" w:hAnsiTheme="minorHAnsi" w:cstheme="minorHAnsi"/>
          <w:sz w:val="72"/>
        </w:rPr>
      </w:pPr>
    </w:p>
    <w:p w14:paraId="62B37607" w14:textId="19C3CF06" w:rsidR="00866C6A" w:rsidRDefault="00866C6A" w:rsidP="00866C6A">
      <w:pPr>
        <w:jc w:val="center"/>
        <w:rPr>
          <w:rFonts w:asciiTheme="minorHAnsi" w:hAnsiTheme="minorHAnsi" w:cstheme="minorHAnsi"/>
          <w:sz w:val="72"/>
        </w:rPr>
      </w:pPr>
    </w:p>
    <w:p w14:paraId="07E9E2EA" w14:textId="32B2D44B" w:rsidR="00866C6A" w:rsidRDefault="00866C6A" w:rsidP="00866C6A">
      <w:pPr>
        <w:jc w:val="center"/>
        <w:rPr>
          <w:rFonts w:asciiTheme="minorHAnsi" w:hAnsiTheme="minorHAnsi" w:cstheme="minorHAnsi"/>
          <w:sz w:val="72"/>
        </w:rPr>
      </w:pPr>
    </w:p>
    <w:p w14:paraId="11871E4F" w14:textId="7A2D454F" w:rsidR="00866C6A" w:rsidRDefault="00866C6A" w:rsidP="00866C6A">
      <w:pPr>
        <w:jc w:val="center"/>
        <w:rPr>
          <w:rFonts w:asciiTheme="minorHAnsi" w:hAnsiTheme="minorHAnsi" w:cstheme="minorHAnsi"/>
          <w:sz w:val="72"/>
        </w:rPr>
      </w:pPr>
    </w:p>
    <w:p w14:paraId="35C8D791" w14:textId="77777777" w:rsidR="00BA45E9" w:rsidRDefault="00BA45E9" w:rsidP="00866C6A">
      <w:pPr>
        <w:jc w:val="center"/>
        <w:rPr>
          <w:rFonts w:asciiTheme="minorHAnsi" w:hAnsiTheme="minorHAnsi" w:cstheme="minorHAnsi"/>
          <w:sz w:val="72"/>
        </w:rPr>
      </w:pPr>
    </w:p>
    <w:p w14:paraId="50CF87B2" w14:textId="449587D6" w:rsidR="002536AC" w:rsidRPr="00BA45E9" w:rsidRDefault="002536AC" w:rsidP="00866C6A">
      <w:pPr>
        <w:jc w:val="center"/>
      </w:pPr>
    </w:p>
    <w:p w14:paraId="2AB2417C" w14:textId="433739FE" w:rsidR="00866C6A" w:rsidRPr="00BA45E9" w:rsidRDefault="00866C6A" w:rsidP="00866C6A">
      <w:pPr>
        <w:jc w:val="center"/>
      </w:pPr>
    </w:p>
    <w:p w14:paraId="3B4E7612" w14:textId="77777777" w:rsidR="00A00E0B" w:rsidRPr="00BA45E9" w:rsidRDefault="00A00E0B" w:rsidP="00C107B6">
      <w:pPr>
        <w:widowControl/>
        <w:autoSpaceDE/>
        <w:autoSpaceDN/>
        <w:spacing w:before="40" w:afterLines="40" w:after="96" w:line="259" w:lineRule="auto"/>
        <w:jc w:val="both"/>
        <w:rPr>
          <w:rFonts w:eastAsiaTheme="minorHAnsi"/>
          <w:b/>
          <w:lang w:val="en-US" w:eastAsia="en-US" w:bidi="ar-SA"/>
        </w:rPr>
      </w:pPr>
      <w:r w:rsidRPr="00BA45E9">
        <w:rPr>
          <w:rFonts w:eastAsiaTheme="minorHAnsi"/>
          <w:b/>
          <w:lang w:val="en-US" w:eastAsia="en-US" w:bidi="ar-SA"/>
        </w:rPr>
        <w:t>Introduction</w:t>
      </w:r>
    </w:p>
    <w:p w14:paraId="4C145F10" w14:textId="7A992370"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 xml:space="preserve">The General Data Protection Regulation (GDPR) of 2016 </w:t>
      </w:r>
      <w:r w:rsidR="00957B50" w:rsidRPr="00BA45E9">
        <w:rPr>
          <w:rFonts w:eastAsiaTheme="minorHAnsi"/>
          <w:lang w:val="en-US" w:eastAsia="en-US" w:bidi="ar-SA"/>
        </w:rPr>
        <w:t xml:space="preserve">came into </w:t>
      </w:r>
      <w:r w:rsidRPr="00BA45E9">
        <w:rPr>
          <w:rFonts w:eastAsiaTheme="minorHAnsi"/>
          <w:lang w:val="en-US" w:eastAsia="en-US" w:bidi="ar-SA"/>
        </w:rPr>
        <w:t xml:space="preserve">effective from 25 May 2018 and completely replaces all previous Data Protection (DP) laws. Its purpose is to protect the ‘rights and freedoms’ of living individuals and to ensure that personal data is not processed without their knowledge and is processed with their consent. </w:t>
      </w:r>
    </w:p>
    <w:p w14:paraId="448FD070" w14:textId="265276D6" w:rsidR="00A00E0B" w:rsidRPr="00BA45E9" w:rsidRDefault="00CE43AA"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 xml:space="preserve">Management </w:t>
      </w:r>
      <w:r w:rsidR="00A00E0B" w:rsidRPr="00BA45E9">
        <w:rPr>
          <w:rFonts w:eastAsiaTheme="minorHAnsi"/>
          <w:lang w:val="en-US" w:eastAsia="en-US" w:bidi="ar-SA"/>
        </w:rPr>
        <w:t xml:space="preserve">is responsible for all day-to-day data protection matters and will be responsible for ensuring that all members of staff and relevant individuals abide by this policy, and for developing and encouraging good information handling within the </w:t>
      </w:r>
      <w:r w:rsidR="00A83181">
        <w:t>Croydon Boxing Academy</w:t>
      </w:r>
    </w:p>
    <w:p w14:paraId="5C3C3A8B" w14:textId="77777777"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p>
    <w:p w14:paraId="0D9EC8E1" w14:textId="77777777" w:rsidR="00A00E0B" w:rsidRPr="00BA45E9" w:rsidRDefault="00A00E0B" w:rsidP="00C107B6">
      <w:pPr>
        <w:widowControl/>
        <w:autoSpaceDE/>
        <w:autoSpaceDN/>
        <w:spacing w:before="40" w:afterLines="40" w:after="96" w:line="259" w:lineRule="auto"/>
        <w:jc w:val="both"/>
        <w:rPr>
          <w:rFonts w:eastAsiaTheme="minorHAnsi"/>
          <w:b/>
          <w:lang w:val="en-US" w:eastAsia="en-US" w:bidi="ar-SA"/>
        </w:rPr>
      </w:pPr>
      <w:r w:rsidRPr="00BA45E9">
        <w:rPr>
          <w:rFonts w:eastAsiaTheme="minorHAnsi"/>
          <w:b/>
          <w:lang w:val="en-US" w:eastAsia="en-US" w:bidi="ar-SA"/>
        </w:rPr>
        <w:t>Aim</w:t>
      </w:r>
    </w:p>
    <w:p w14:paraId="1F8D262C" w14:textId="686922F4"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The aim of this policy is to support and facilitate effective and lawful sharing of information between the</w:t>
      </w:r>
      <w:r w:rsidR="00A83181" w:rsidRPr="00A83181">
        <w:t xml:space="preserve"> </w:t>
      </w:r>
      <w:r w:rsidR="00A83181">
        <w:t>Croydon Boxing Academy,</w:t>
      </w:r>
      <w:r w:rsidRPr="00BA45E9">
        <w:rPr>
          <w:rFonts w:eastAsiaTheme="minorHAnsi"/>
          <w:lang w:val="en-US" w:eastAsia="en-US" w:bidi="ar-SA"/>
        </w:rPr>
        <w:t xml:space="preserve"> our service users and the local authorities.</w:t>
      </w:r>
    </w:p>
    <w:p w14:paraId="04FE35F0" w14:textId="77777777"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The policy’s objectives are to:</w:t>
      </w:r>
    </w:p>
    <w:p w14:paraId="2767E466" w14:textId="79903367" w:rsidR="00A00E0B" w:rsidRPr="00BA45E9" w:rsidRDefault="00687235" w:rsidP="00C107B6">
      <w:pPr>
        <w:widowControl/>
        <w:numPr>
          <w:ilvl w:val="0"/>
          <w:numId w:val="2"/>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Protect</w:t>
      </w:r>
      <w:r w:rsidR="00A00E0B" w:rsidRPr="00BA45E9">
        <w:rPr>
          <w:rFonts w:eastAsiaTheme="minorHAnsi"/>
          <w:lang w:val="en-US" w:eastAsia="en-US" w:bidi="ar-SA"/>
        </w:rPr>
        <w:t xml:space="preserve"> the personal data interests of individuals and other key stakeholders by the use of appropriate procedures and controls;</w:t>
      </w:r>
    </w:p>
    <w:p w14:paraId="57B1D6F9" w14:textId="2316D4D2" w:rsidR="00A00E0B" w:rsidRPr="00BA45E9" w:rsidRDefault="00687235" w:rsidP="00C107B6">
      <w:pPr>
        <w:widowControl/>
        <w:numPr>
          <w:ilvl w:val="0"/>
          <w:numId w:val="2"/>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Provide</w:t>
      </w:r>
      <w:r w:rsidR="00A00E0B" w:rsidRPr="00BA45E9">
        <w:rPr>
          <w:rFonts w:eastAsiaTheme="minorHAnsi"/>
          <w:lang w:val="en-US" w:eastAsia="en-US" w:bidi="ar-SA"/>
        </w:rPr>
        <w:t xml:space="preserve"> the supporting framework for achieving and maintaining compliance;</w:t>
      </w:r>
    </w:p>
    <w:p w14:paraId="5C90F7F4" w14:textId="20EAAB9F" w:rsidR="00A00E0B" w:rsidRPr="00BA45E9" w:rsidRDefault="00687235" w:rsidP="00C107B6">
      <w:pPr>
        <w:widowControl/>
        <w:numPr>
          <w:ilvl w:val="0"/>
          <w:numId w:val="2"/>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Ensure</w:t>
      </w:r>
      <w:r w:rsidR="00A00E0B" w:rsidRPr="00BA45E9">
        <w:rPr>
          <w:rFonts w:eastAsiaTheme="minorHAnsi"/>
          <w:lang w:val="en-US" w:eastAsia="en-US" w:bidi="ar-SA"/>
        </w:rPr>
        <w:t xml:space="preserve"> the</w:t>
      </w:r>
      <w:r w:rsidR="00A83181" w:rsidRPr="00A83181">
        <w:t xml:space="preserve"> </w:t>
      </w:r>
      <w:r w:rsidR="00A83181">
        <w:t>Croydon Boxing Academy</w:t>
      </w:r>
      <w:r w:rsidR="00A00E0B" w:rsidRPr="00BA45E9">
        <w:rPr>
          <w:rFonts w:eastAsiaTheme="minorHAnsi"/>
          <w:lang w:val="en-US" w:eastAsia="en-US" w:bidi="ar-SA"/>
        </w:rPr>
        <w:t xml:space="preserve"> meets applicable statutory, regulatory, contractual and/or professional duties.</w:t>
      </w:r>
    </w:p>
    <w:p w14:paraId="40854241" w14:textId="77777777"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Effective sharing of information across organisational and professional boundaries plays a crucial role in providing efficient services to our service users.</w:t>
      </w:r>
    </w:p>
    <w:p w14:paraId="534B7FB2" w14:textId="77777777"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Sharing information about individuals between public authorities is often essential when it is needed to keep people safe or ensure they get the best services. This sharing must only happen when it is legal and necessary to do so and adequate safeguards are in place to protect the security of the information.</w:t>
      </w:r>
    </w:p>
    <w:p w14:paraId="126E9F77" w14:textId="77777777" w:rsidR="00A00E0B" w:rsidRPr="00BA45E9" w:rsidRDefault="00A00E0B" w:rsidP="00C107B6">
      <w:pPr>
        <w:widowControl/>
        <w:autoSpaceDE/>
        <w:autoSpaceDN/>
        <w:spacing w:before="40" w:afterLines="40" w:after="96" w:line="259" w:lineRule="auto"/>
        <w:jc w:val="both"/>
        <w:rPr>
          <w:rFonts w:eastAsiaTheme="minorHAnsi"/>
          <w:b/>
          <w:lang w:val="en-US" w:eastAsia="en-US" w:bidi="ar-SA"/>
        </w:rPr>
      </w:pPr>
    </w:p>
    <w:p w14:paraId="38E85CDE" w14:textId="77777777" w:rsidR="00A00E0B" w:rsidRPr="00BA45E9" w:rsidRDefault="00A00E0B" w:rsidP="00C107B6">
      <w:pPr>
        <w:widowControl/>
        <w:autoSpaceDE/>
        <w:autoSpaceDN/>
        <w:spacing w:before="40" w:afterLines="40" w:after="96" w:line="259" w:lineRule="auto"/>
        <w:jc w:val="both"/>
        <w:rPr>
          <w:rFonts w:eastAsiaTheme="minorHAnsi"/>
          <w:b/>
          <w:lang w:val="en-US" w:eastAsia="en-US" w:bidi="ar-SA"/>
        </w:rPr>
      </w:pPr>
      <w:r w:rsidRPr="00BA45E9">
        <w:rPr>
          <w:rFonts w:eastAsiaTheme="minorHAnsi"/>
          <w:b/>
          <w:lang w:val="en-US" w:eastAsia="en-US" w:bidi="ar-SA"/>
        </w:rPr>
        <w:t>Data Protection Principles:</w:t>
      </w:r>
    </w:p>
    <w:p w14:paraId="453F72CF" w14:textId="77777777"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We are committed to ensuring that we comply with the six data protection principles and the other requirements of GDPR, as follows:</w:t>
      </w:r>
    </w:p>
    <w:p w14:paraId="2E2457F3" w14:textId="77777777" w:rsidR="00A00E0B" w:rsidRPr="00BA45E9" w:rsidRDefault="00A00E0B" w:rsidP="00C107B6">
      <w:pPr>
        <w:widowControl/>
        <w:numPr>
          <w:ilvl w:val="0"/>
          <w:numId w:val="7"/>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Personal data must be processed lawfully, fairly and transparently.</w:t>
      </w:r>
    </w:p>
    <w:p w14:paraId="434EDC92" w14:textId="77777777" w:rsidR="00A00E0B" w:rsidRPr="00BA45E9" w:rsidRDefault="00A00E0B" w:rsidP="00C107B6">
      <w:pPr>
        <w:widowControl/>
        <w:numPr>
          <w:ilvl w:val="0"/>
          <w:numId w:val="7"/>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Personal data can only be collected for specified, explicit and legitimate purposes.</w:t>
      </w:r>
    </w:p>
    <w:p w14:paraId="437097F8" w14:textId="77777777" w:rsidR="00A00E0B" w:rsidRPr="00BA45E9" w:rsidRDefault="00A00E0B" w:rsidP="00C107B6">
      <w:pPr>
        <w:widowControl/>
        <w:numPr>
          <w:ilvl w:val="0"/>
          <w:numId w:val="7"/>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Personal data must be adequate, relevant and limited to the purpose for which the data is processed.</w:t>
      </w:r>
    </w:p>
    <w:p w14:paraId="5182D125" w14:textId="77777777" w:rsidR="00A00E0B" w:rsidRPr="00BA45E9" w:rsidRDefault="00A00E0B" w:rsidP="00C107B6">
      <w:pPr>
        <w:widowControl/>
        <w:numPr>
          <w:ilvl w:val="0"/>
          <w:numId w:val="7"/>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Personal data must be accurate and kept up to date.</w:t>
      </w:r>
    </w:p>
    <w:p w14:paraId="229E604B" w14:textId="77777777" w:rsidR="00A00E0B" w:rsidRPr="00BA45E9" w:rsidRDefault="00A00E0B" w:rsidP="00C107B6">
      <w:pPr>
        <w:widowControl/>
        <w:numPr>
          <w:ilvl w:val="0"/>
          <w:numId w:val="7"/>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Personal data must be kept in a form such that the data subject can be identified only as long as is necessary for the processing purposes.</w:t>
      </w:r>
    </w:p>
    <w:p w14:paraId="30E0EDA5" w14:textId="79F40471" w:rsidR="00A00E0B" w:rsidRPr="00BA45E9" w:rsidRDefault="00A00E0B" w:rsidP="00C107B6">
      <w:pPr>
        <w:widowControl/>
        <w:numPr>
          <w:ilvl w:val="0"/>
          <w:numId w:val="7"/>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Personal data must be processed in a manner that ensures the appropriate security.</w:t>
      </w:r>
    </w:p>
    <w:p w14:paraId="215B6BDF" w14:textId="4B461790" w:rsidR="000910BC" w:rsidRPr="00BA45E9" w:rsidRDefault="000910BC" w:rsidP="00C107B6">
      <w:pPr>
        <w:widowControl/>
        <w:autoSpaceDE/>
        <w:autoSpaceDN/>
        <w:spacing w:before="40" w:afterLines="40" w:after="96" w:line="259" w:lineRule="auto"/>
        <w:contextualSpacing/>
        <w:jc w:val="both"/>
        <w:rPr>
          <w:rFonts w:eastAsiaTheme="minorHAnsi"/>
          <w:lang w:val="en-US" w:eastAsia="en-US" w:bidi="ar-SA"/>
        </w:rPr>
      </w:pPr>
    </w:p>
    <w:p w14:paraId="56B3809D" w14:textId="77777777" w:rsidR="00C107B6" w:rsidRPr="00BA45E9" w:rsidRDefault="00C107B6" w:rsidP="00C107B6">
      <w:pPr>
        <w:pStyle w:val="Heading1"/>
        <w:tabs>
          <w:tab w:val="left" w:pos="436"/>
        </w:tabs>
        <w:spacing w:before="40" w:afterLines="40" w:after="96"/>
        <w:ind w:left="0"/>
        <w:rPr>
          <w:sz w:val="22"/>
          <w:szCs w:val="22"/>
        </w:rPr>
      </w:pPr>
    </w:p>
    <w:p w14:paraId="65C6B033" w14:textId="77777777" w:rsidR="00687235" w:rsidRDefault="00687235" w:rsidP="00C107B6">
      <w:pPr>
        <w:pStyle w:val="Heading1"/>
        <w:tabs>
          <w:tab w:val="left" w:pos="436"/>
        </w:tabs>
        <w:spacing w:before="40" w:afterLines="40" w:after="96"/>
        <w:ind w:left="0"/>
        <w:rPr>
          <w:sz w:val="22"/>
          <w:szCs w:val="22"/>
        </w:rPr>
      </w:pPr>
    </w:p>
    <w:p w14:paraId="126292A2" w14:textId="77777777" w:rsidR="00687235" w:rsidRDefault="00687235" w:rsidP="00C107B6">
      <w:pPr>
        <w:pStyle w:val="Heading1"/>
        <w:tabs>
          <w:tab w:val="left" w:pos="436"/>
        </w:tabs>
        <w:spacing w:before="40" w:afterLines="40" w:after="96"/>
        <w:ind w:left="0"/>
        <w:rPr>
          <w:sz w:val="22"/>
          <w:szCs w:val="22"/>
        </w:rPr>
      </w:pPr>
    </w:p>
    <w:p w14:paraId="6AA01F39" w14:textId="77777777" w:rsidR="00687235" w:rsidRDefault="00687235" w:rsidP="00C107B6">
      <w:pPr>
        <w:pStyle w:val="Heading1"/>
        <w:tabs>
          <w:tab w:val="left" w:pos="436"/>
        </w:tabs>
        <w:spacing w:before="40" w:afterLines="40" w:after="96"/>
        <w:ind w:left="0"/>
        <w:rPr>
          <w:sz w:val="22"/>
          <w:szCs w:val="22"/>
        </w:rPr>
      </w:pPr>
    </w:p>
    <w:p w14:paraId="01C48F35" w14:textId="00A1B543" w:rsidR="000910BC" w:rsidRPr="00BA45E9" w:rsidRDefault="000910BC" w:rsidP="00C107B6">
      <w:pPr>
        <w:pStyle w:val="Heading1"/>
        <w:tabs>
          <w:tab w:val="left" w:pos="436"/>
        </w:tabs>
        <w:spacing w:before="40" w:afterLines="40" w:after="96"/>
        <w:ind w:left="0"/>
        <w:rPr>
          <w:sz w:val="22"/>
          <w:szCs w:val="22"/>
        </w:rPr>
      </w:pPr>
      <w:r w:rsidRPr="00BA45E9">
        <w:rPr>
          <w:sz w:val="22"/>
          <w:szCs w:val="22"/>
        </w:rPr>
        <w:lastRenderedPageBreak/>
        <w:t>Definitions</w:t>
      </w:r>
    </w:p>
    <w:p w14:paraId="02AE6888" w14:textId="77777777" w:rsidR="00C107B6" w:rsidRPr="00BA45E9" w:rsidRDefault="00C107B6" w:rsidP="00C107B6">
      <w:pPr>
        <w:pStyle w:val="BodyText"/>
        <w:spacing w:before="40" w:afterLines="40" w:after="96"/>
      </w:pPr>
    </w:p>
    <w:p w14:paraId="13B65F29" w14:textId="1BDACDC3" w:rsidR="000910BC" w:rsidRPr="00BA45E9" w:rsidRDefault="000910BC" w:rsidP="00C107B6">
      <w:pPr>
        <w:pStyle w:val="BodyText"/>
        <w:spacing w:before="40" w:afterLines="200" w:after="480"/>
      </w:pPr>
      <w:r w:rsidRPr="00BA45E9">
        <w:t>The definitions are as defined in the GDPR</w:t>
      </w:r>
    </w:p>
    <w:p w14:paraId="2E01F7EC" w14:textId="0C42AFC7" w:rsidR="000910BC" w:rsidRPr="00BA45E9" w:rsidRDefault="000910BC" w:rsidP="00C107B6">
      <w:pPr>
        <w:tabs>
          <w:tab w:val="left" w:pos="570"/>
        </w:tabs>
        <w:spacing w:before="40" w:afterLines="200" w:after="480"/>
      </w:pPr>
      <w:r w:rsidRPr="00BA45E9">
        <w:t>Data Controller</w:t>
      </w:r>
      <w:r w:rsidR="00C107B6" w:rsidRPr="00BA45E9">
        <w:t xml:space="preserve"> - </w:t>
      </w:r>
      <w:r w:rsidRPr="00BA45E9">
        <w:t>A controller determines the purposes and means of processing personal data and needs to ensure that, where a processor is used, a legally binding contract is in place. ‘Controller’ means the natural or legal person, public authority, agency or other body which, alone or jointly with others, determines the purposes and means</w:t>
      </w:r>
      <w:r w:rsidRPr="00BA45E9">
        <w:rPr>
          <w:spacing w:val="-31"/>
        </w:rPr>
        <w:t xml:space="preserve"> </w:t>
      </w:r>
      <w:r w:rsidRPr="00BA45E9">
        <w:t>of the processing of personal</w:t>
      </w:r>
      <w:r w:rsidRPr="00BA45E9">
        <w:rPr>
          <w:spacing w:val="-7"/>
        </w:rPr>
        <w:t xml:space="preserve"> </w:t>
      </w:r>
      <w:r w:rsidRPr="00BA45E9">
        <w:t>data.</w:t>
      </w:r>
    </w:p>
    <w:p w14:paraId="4FB0EF41" w14:textId="0B020675" w:rsidR="000910BC" w:rsidRPr="00BA45E9" w:rsidRDefault="000910BC" w:rsidP="00C107B6">
      <w:pPr>
        <w:tabs>
          <w:tab w:val="left" w:pos="503"/>
        </w:tabs>
        <w:spacing w:before="40" w:afterLines="200" w:after="480"/>
      </w:pPr>
      <w:r w:rsidRPr="00BA45E9">
        <w:t>Data Processor</w:t>
      </w:r>
      <w:r w:rsidR="00C107B6" w:rsidRPr="00BA45E9">
        <w:t xml:space="preserve"> -</w:t>
      </w:r>
      <w:r w:rsidRPr="00BA45E9">
        <w:t xml:space="preserve">A processor is responsible for processing personal data on behalf of a controller and they are required to maintain records of personal data and processing </w:t>
      </w:r>
      <w:r w:rsidR="00C107B6" w:rsidRPr="00BA45E9">
        <w:t>activities. They</w:t>
      </w:r>
      <w:r w:rsidRPr="00BA45E9">
        <w:t xml:space="preserve"> will have legal liability if they are responsible for a breach. ‘Processor’ means a natural or legal person, public authority, agency or other </w:t>
      </w:r>
      <w:proofErr w:type="gramStart"/>
      <w:r w:rsidRPr="00BA45E9">
        <w:t>body which</w:t>
      </w:r>
      <w:proofErr w:type="gramEnd"/>
      <w:r w:rsidRPr="00BA45E9">
        <w:t xml:space="preserve"> processes personal data on behalf of the controller;</w:t>
      </w:r>
    </w:p>
    <w:p w14:paraId="7E286A3F" w14:textId="0AF2DF08" w:rsidR="000910BC" w:rsidRPr="00BA45E9" w:rsidRDefault="000910BC" w:rsidP="00C107B6">
      <w:pPr>
        <w:tabs>
          <w:tab w:val="left" w:pos="503"/>
        </w:tabs>
        <w:spacing w:before="40" w:afterLines="200" w:after="480"/>
      </w:pPr>
      <w:r w:rsidRPr="00BA45E9">
        <w:t>Joint</w:t>
      </w:r>
      <w:r w:rsidRPr="00BA45E9">
        <w:rPr>
          <w:spacing w:val="-1"/>
        </w:rPr>
        <w:t xml:space="preserve"> </w:t>
      </w:r>
      <w:r w:rsidRPr="00BA45E9">
        <w:t>Controllers</w:t>
      </w:r>
      <w:r w:rsidR="00C107B6" w:rsidRPr="00BA45E9">
        <w:t xml:space="preserve"> - </w:t>
      </w:r>
      <w:r w:rsidRPr="00BA45E9">
        <w:t>Joint Controllers are required where both parties need to make decisions about the processing; this needs to be clearly understood and agreed in an appropriate contract/agreement. Where two or more controllers jointly determine the purposes and means of processing, they shall be joint controllers. They shall in a transparent manner determine their respective responsibilities for compliance with the obligations under this Regulation, in particular as regards the exercising of the rights of the data</w:t>
      </w:r>
      <w:r w:rsidR="00A27524" w:rsidRPr="00BA45E9">
        <w:t xml:space="preserve"> </w:t>
      </w:r>
      <w:r w:rsidRPr="00BA45E9">
        <w:t>subject and their respective duties to provide the information referred to in Articles 13 and 14, by means of an arrangement between them.</w:t>
      </w:r>
    </w:p>
    <w:p w14:paraId="6648612B" w14:textId="77777777" w:rsidR="000910BC" w:rsidRPr="00BA45E9" w:rsidRDefault="000910BC" w:rsidP="00C107B6">
      <w:pPr>
        <w:widowControl/>
        <w:autoSpaceDE/>
        <w:autoSpaceDN/>
        <w:spacing w:before="40" w:afterLines="40" w:after="96" w:line="259" w:lineRule="auto"/>
        <w:contextualSpacing/>
        <w:jc w:val="both"/>
        <w:rPr>
          <w:rFonts w:eastAsiaTheme="minorHAnsi"/>
          <w:lang w:val="en-US" w:eastAsia="en-US" w:bidi="ar-SA"/>
        </w:rPr>
      </w:pPr>
    </w:p>
    <w:p w14:paraId="00D51770" w14:textId="5FB96682" w:rsidR="00843C50" w:rsidRPr="00BA45E9" w:rsidRDefault="00CA1CE4" w:rsidP="00C107B6">
      <w:pPr>
        <w:pStyle w:val="BodyText"/>
        <w:spacing w:before="40" w:afterLines="40" w:after="96"/>
        <w:rPr>
          <w:b/>
        </w:rPr>
      </w:pPr>
      <w:r w:rsidRPr="00BA45E9">
        <w:rPr>
          <w:b/>
        </w:rPr>
        <w:t xml:space="preserve">  </w:t>
      </w:r>
      <w:r w:rsidR="00843C50" w:rsidRPr="00BA45E9">
        <w:rPr>
          <w:b/>
        </w:rPr>
        <w:t>Policy</w:t>
      </w:r>
    </w:p>
    <w:p w14:paraId="09F0E0C2" w14:textId="7130111D" w:rsidR="00843C50" w:rsidRPr="00BA45E9" w:rsidRDefault="00A83181" w:rsidP="00C107B6">
      <w:pPr>
        <w:pStyle w:val="ListParagraph"/>
        <w:tabs>
          <w:tab w:val="left" w:pos="504"/>
        </w:tabs>
        <w:spacing w:before="40" w:afterLines="40" w:after="96" w:line="276" w:lineRule="auto"/>
        <w:ind w:left="100" w:right="491"/>
        <w:contextualSpacing w:val="0"/>
      </w:pPr>
      <w:r>
        <w:t>Croydon Boxing Academy</w:t>
      </w:r>
      <w:r w:rsidRPr="00BA45E9">
        <w:t xml:space="preserve"> </w:t>
      </w:r>
      <w:r w:rsidR="00843C50" w:rsidRPr="00BA45E9">
        <w:t>is a Data Controller: It makes decisions about how and why data is processed and is accountable for ensuring compliance with relevant legislation. As a Data Controller, the organisation processes much of its own data and does not usually require a data processor or data sharing agreements where processing remains in</w:t>
      </w:r>
      <w:r w:rsidR="00843C50" w:rsidRPr="00BA45E9">
        <w:rPr>
          <w:spacing w:val="-4"/>
        </w:rPr>
        <w:t xml:space="preserve"> </w:t>
      </w:r>
      <w:r w:rsidR="00843C50" w:rsidRPr="00BA45E9">
        <w:t>house.</w:t>
      </w:r>
    </w:p>
    <w:p w14:paraId="78EB2760" w14:textId="78C31D98" w:rsidR="00843C50" w:rsidRPr="00BA45E9" w:rsidRDefault="00A83181" w:rsidP="00C107B6">
      <w:pPr>
        <w:pStyle w:val="ListParagraph"/>
        <w:tabs>
          <w:tab w:val="left" w:pos="502"/>
        </w:tabs>
        <w:spacing w:before="40" w:afterLines="40" w:after="96" w:line="276" w:lineRule="auto"/>
        <w:ind w:left="100" w:right="214"/>
        <w:contextualSpacing w:val="0"/>
      </w:pPr>
      <w:r>
        <w:t>Croydon Boxing Academy</w:t>
      </w:r>
      <w:r w:rsidRPr="00BA45E9">
        <w:t xml:space="preserve"> </w:t>
      </w:r>
      <w:r w:rsidR="00843C50" w:rsidRPr="00BA45E9">
        <w:t xml:space="preserve">may also act as a Data Processor. Where this is in place the Data Controller is responsible for defining each party’s responsibilities and liabilities. Staff must ensure before signing these agreements that </w:t>
      </w:r>
      <w:r>
        <w:t>Croydon Boxing Academy</w:t>
      </w:r>
      <w:r w:rsidRPr="00BA45E9">
        <w:t xml:space="preserve"> </w:t>
      </w:r>
      <w:r w:rsidR="00843C50" w:rsidRPr="00BA45E9">
        <w:t>can meet all of the requirements and that the organisation is only accepting the appropriate level of liability.</w:t>
      </w:r>
    </w:p>
    <w:p w14:paraId="4009A8F6" w14:textId="53271C74" w:rsidR="00A00E0B" w:rsidRPr="00BA45E9" w:rsidRDefault="00A00E0B" w:rsidP="00C107B6">
      <w:pPr>
        <w:widowControl/>
        <w:autoSpaceDE/>
        <w:autoSpaceDN/>
        <w:spacing w:before="40" w:afterLines="40" w:after="96" w:line="259" w:lineRule="auto"/>
        <w:contextualSpacing/>
        <w:jc w:val="both"/>
        <w:rPr>
          <w:rFonts w:eastAsiaTheme="minorHAnsi"/>
          <w:lang w:val="en-US" w:eastAsia="en-US" w:bidi="ar-SA"/>
        </w:rPr>
      </w:pPr>
    </w:p>
    <w:p w14:paraId="4DA3ACEC" w14:textId="681B1106" w:rsidR="00A00E0B" w:rsidRPr="00BA45E9" w:rsidRDefault="00777D45" w:rsidP="00C107B6">
      <w:pPr>
        <w:widowControl/>
        <w:autoSpaceDE/>
        <w:autoSpaceDN/>
        <w:spacing w:before="40" w:afterLines="40" w:after="96" w:line="259" w:lineRule="auto"/>
        <w:jc w:val="both"/>
        <w:rPr>
          <w:rFonts w:eastAsiaTheme="minorHAnsi"/>
          <w:b/>
          <w:lang w:val="en-US" w:eastAsia="en-US" w:bidi="ar-SA"/>
        </w:rPr>
      </w:pPr>
      <w:r w:rsidRPr="00BA45E9">
        <w:rPr>
          <w:rFonts w:eastAsiaTheme="minorHAnsi"/>
          <w:b/>
          <w:lang w:val="en-US" w:eastAsia="en-US" w:bidi="ar-SA"/>
        </w:rPr>
        <w:t>P</w:t>
      </w:r>
      <w:r w:rsidR="00A00E0B" w:rsidRPr="00BA45E9">
        <w:rPr>
          <w:rFonts w:eastAsiaTheme="minorHAnsi"/>
          <w:b/>
          <w:lang w:val="en-US" w:eastAsia="en-US" w:bidi="ar-SA"/>
        </w:rPr>
        <w:t xml:space="preserve">ersonal Data </w:t>
      </w:r>
    </w:p>
    <w:p w14:paraId="7DEE3966" w14:textId="77777777" w:rsidR="00C107B6" w:rsidRPr="00BA45E9" w:rsidRDefault="00C107B6" w:rsidP="00C107B6">
      <w:pPr>
        <w:widowControl/>
        <w:autoSpaceDE/>
        <w:autoSpaceDN/>
        <w:spacing w:before="40" w:afterLines="40" w:after="96" w:line="259" w:lineRule="auto"/>
        <w:jc w:val="both"/>
        <w:rPr>
          <w:rFonts w:eastAsiaTheme="minorHAnsi"/>
          <w:lang w:val="en-US" w:eastAsia="en-US" w:bidi="ar-SA"/>
        </w:rPr>
      </w:pPr>
    </w:p>
    <w:p w14:paraId="1B2DC57C" w14:textId="0FEF6A0A"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 xml:space="preserve">In most circumstances, it will be reasonably </w:t>
      </w:r>
      <w:r w:rsidR="00687235" w:rsidRPr="00BA45E9">
        <w:rPr>
          <w:rFonts w:eastAsiaTheme="minorHAnsi"/>
          <w:lang w:val="en-US" w:eastAsia="en-US" w:bidi="ar-SA"/>
        </w:rPr>
        <w:t>straightforward</w:t>
      </w:r>
      <w:r w:rsidRPr="00BA45E9">
        <w:rPr>
          <w:rFonts w:eastAsiaTheme="minorHAnsi"/>
          <w:lang w:val="en-US" w:eastAsia="en-US" w:bidi="ar-SA"/>
        </w:rPr>
        <w:t xml:space="preserve"> to determine whether the information is personal data and therefore regulated by the GDPR.</w:t>
      </w:r>
    </w:p>
    <w:p w14:paraId="45FDE12A" w14:textId="77777777"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Personal data means any information from which a living individual is identified or is identifiable.</w:t>
      </w:r>
    </w:p>
    <w:p w14:paraId="37B3EE29" w14:textId="77777777"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Special Category Data means personal data that includes the following:</w:t>
      </w:r>
    </w:p>
    <w:p w14:paraId="0CC475F0" w14:textId="77777777" w:rsidR="00A00E0B" w:rsidRPr="00BA45E9" w:rsidRDefault="00A00E0B" w:rsidP="00C107B6">
      <w:pPr>
        <w:widowControl/>
        <w:numPr>
          <w:ilvl w:val="0"/>
          <w:numId w:val="1"/>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Racial or ethnic origin</w:t>
      </w:r>
    </w:p>
    <w:p w14:paraId="67ED1FE6" w14:textId="77777777" w:rsidR="00A00E0B" w:rsidRPr="00BA45E9" w:rsidRDefault="00A00E0B" w:rsidP="00C107B6">
      <w:pPr>
        <w:widowControl/>
        <w:numPr>
          <w:ilvl w:val="0"/>
          <w:numId w:val="1"/>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Political opinions</w:t>
      </w:r>
    </w:p>
    <w:p w14:paraId="0EED9EBD" w14:textId="77777777" w:rsidR="00A00E0B" w:rsidRPr="00BA45E9" w:rsidRDefault="00A00E0B" w:rsidP="00C107B6">
      <w:pPr>
        <w:widowControl/>
        <w:numPr>
          <w:ilvl w:val="0"/>
          <w:numId w:val="1"/>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Religious beliefs or other beliefs of a similar nature</w:t>
      </w:r>
    </w:p>
    <w:p w14:paraId="4CEF6684" w14:textId="77777777" w:rsidR="00A00E0B" w:rsidRPr="00BA45E9" w:rsidRDefault="00A00E0B" w:rsidP="00C107B6">
      <w:pPr>
        <w:widowControl/>
        <w:numPr>
          <w:ilvl w:val="0"/>
          <w:numId w:val="1"/>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Member of a trade union</w:t>
      </w:r>
    </w:p>
    <w:p w14:paraId="173CB617" w14:textId="77777777" w:rsidR="00A00E0B" w:rsidRPr="00BA45E9" w:rsidRDefault="00A00E0B" w:rsidP="00C107B6">
      <w:pPr>
        <w:widowControl/>
        <w:numPr>
          <w:ilvl w:val="0"/>
          <w:numId w:val="1"/>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Physical or mental health or condition</w:t>
      </w:r>
    </w:p>
    <w:p w14:paraId="0F22458F" w14:textId="77777777" w:rsidR="00A00E0B" w:rsidRPr="00BA45E9" w:rsidRDefault="00A00E0B" w:rsidP="00C107B6">
      <w:pPr>
        <w:widowControl/>
        <w:numPr>
          <w:ilvl w:val="0"/>
          <w:numId w:val="1"/>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lastRenderedPageBreak/>
        <w:t>Genetics</w:t>
      </w:r>
    </w:p>
    <w:p w14:paraId="30D33114" w14:textId="77777777" w:rsidR="00A00E0B" w:rsidRPr="00BA45E9" w:rsidRDefault="00A00E0B" w:rsidP="00C107B6">
      <w:pPr>
        <w:widowControl/>
        <w:numPr>
          <w:ilvl w:val="0"/>
          <w:numId w:val="1"/>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Biometrics (when used for ID purposes)</w:t>
      </w:r>
    </w:p>
    <w:p w14:paraId="310E9399" w14:textId="77777777" w:rsidR="00A00E0B" w:rsidRPr="00BA45E9" w:rsidRDefault="00A00E0B" w:rsidP="00C107B6">
      <w:pPr>
        <w:widowControl/>
        <w:numPr>
          <w:ilvl w:val="0"/>
          <w:numId w:val="1"/>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Sexual life or orientation</w:t>
      </w:r>
    </w:p>
    <w:p w14:paraId="17412B6D" w14:textId="77777777" w:rsidR="00A00E0B" w:rsidRPr="00BA45E9" w:rsidRDefault="00A00E0B" w:rsidP="00C107B6">
      <w:pPr>
        <w:widowControl/>
        <w:autoSpaceDE/>
        <w:autoSpaceDN/>
        <w:spacing w:before="40" w:afterLines="40" w:after="96" w:line="259" w:lineRule="auto"/>
        <w:jc w:val="both"/>
        <w:rPr>
          <w:rFonts w:eastAsiaTheme="minorHAnsi"/>
          <w:i/>
          <w:lang w:val="en-US" w:eastAsia="en-US" w:bidi="ar-SA"/>
        </w:rPr>
      </w:pPr>
    </w:p>
    <w:p w14:paraId="3A2BBC14" w14:textId="202AFF35"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In order for the</w:t>
      </w:r>
      <w:r w:rsidR="00A83181" w:rsidRPr="00A83181">
        <w:t xml:space="preserve"> </w:t>
      </w:r>
      <w:r w:rsidR="00A83181">
        <w:t>Croydon Boxing Academy</w:t>
      </w:r>
      <w:r w:rsidRPr="00BA45E9">
        <w:rPr>
          <w:rFonts w:eastAsiaTheme="minorHAnsi"/>
          <w:lang w:val="en-US" w:eastAsia="en-US" w:bidi="ar-SA"/>
        </w:rPr>
        <w:t xml:space="preserve"> to provide effective services, it is often necessary for personal information to be shared between different parts of the organisation. In these circumstances the information sharing will need to be justified in accordance with data protection principles and recorded in compliance with this policy.</w:t>
      </w:r>
    </w:p>
    <w:p w14:paraId="3ADB300B" w14:textId="7E4958A5"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The</w:t>
      </w:r>
      <w:r w:rsidR="00A83181" w:rsidRPr="00A83181">
        <w:t xml:space="preserve"> </w:t>
      </w:r>
      <w:r w:rsidR="00A83181">
        <w:t>Croydon Boxing Academy</w:t>
      </w:r>
      <w:r w:rsidRPr="00BA45E9">
        <w:rPr>
          <w:rFonts w:eastAsiaTheme="minorHAnsi"/>
          <w:lang w:val="en-US" w:eastAsia="en-US" w:bidi="ar-SA"/>
        </w:rPr>
        <w:t xml:space="preserve"> must ensure that personal data is not disclosed to unauthorised third parties. This includes family members, friends, </w:t>
      </w:r>
      <w:proofErr w:type="gramStart"/>
      <w:r w:rsidRPr="00BA45E9">
        <w:rPr>
          <w:rFonts w:eastAsiaTheme="minorHAnsi"/>
          <w:lang w:val="en-US" w:eastAsia="en-US" w:bidi="ar-SA"/>
        </w:rPr>
        <w:t>government</w:t>
      </w:r>
      <w:proofErr w:type="gramEnd"/>
      <w:r w:rsidRPr="00BA45E9">
        <w:rPr>
          <w:rFonts w:eastAsiaTheme="minorHAnsi"/>
          <w:lang w:val="en-US" w:eastAsia="en-US" w:bidi="ar-SA"/>
        </w:rPr>
        <w:t xml:space="preserve"> bodies and in certain circumstances the police. All employees should exercise caution when asked to disclose personal data held on an individual to a third-party. It is important to bear in mind whether or not disclosure of the information is relevant to, and necessary for, the conduct of the</w:t>
      </w:r>
      <w:r w:rsidR="00A83181" w:rsidRPr="00A83181">
        <w:t xml:space="preserve"> </w:t>
      </w:r>
      <w:r w:rsidR="00A83181">
        <w:t>Croydon Boxing Academy</w:t>
      </w:r>
      <w:r w:rsidR="00860C27" w:rsidRPr="00BA45E9">
        <w:rPr>
          <w:rFonts w:eastAsiaTheme="minorHAnsi"/>
          <w:lang w:val="en-US" w:eastAsia="en-US" w:bidi="ar-SA"/>
        </w:rPr>
        <w:t>.</w:t>
      </w:r>
    </w:p>
    <w:p w14:paraId="05CEFB9A" w14:textId="77777777"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We have certain Information Sharing Agreements in place, e.g. with the police, councils and other agencies using set sharing protocols.</w:t>
      </w:r>
    </w:p>
    <w:p w14:paraId="7097021B" w14:textId="77777777" w:rsidR="00A00E0B" w:rsidRPr="00BA45E9" w:rsidRDefault="00A00E0B" w:rsidP="00C107B6">
      <w:pPr>
        <w:widowControl/>
        <w:autoSpaceDE/>
        <w:autoSpaceDN/>
        <w:spacing w:before="40" w:afterLines="40" w:after="96" w:line="259" w:lineRule="auto"/>
        <w:jc w:val="both"/>
        <w:rPr>
          <w:rFonts w:eastAsiaTheme="minorHAnsi"/>
          <w:b/>
          <w:lang w:val="en-US" w:eastAsia="en-US" w:bidi="ar-SA"/>
        </w:rPr>
      </w:pPr>
    </w:p>
    <w:p w14:paraId="6C38CABB" w14:textId="77777777" w:rsidR="00A00E0B" w:rsidRPr="00BA45E9" w:rsidRDefault="00A00E0B" w:rsidP="00C107B6">
      <w:pPr>
        <w:widowControl/>
        <w:autoSpaceDE/>
        <w:autoSpaceDN/>
        <w:spacing w:before="40" w:afterLines="40" w:after="96" w:line="259" w:lineRule="auto"/>
        <w:jc w:val="both"/>
        <w:rPr>
          <w:rFonts w:eastAsiaTheme="minorHAnsi"/>
          <w:b/>
          <w:lang w:val="en-US" w:eastAsia="en-US" w:bidi="ar-SA"/>
        </w:rPr>
      </w:pPr>
      <w:r w:rsidRPr="00BA45E9">
        <w:rPr>
          <w:rFonts w:eastAsiaTheme="minorHAnsi"/>
          <w:b/>
          <w:lang w:val="en-US" w:eastAsia="en-US" w:bidi="ar-SA"/>
        </w:rPr>
        <w:t>Data Processing:</w:t>
      </w:r>
    </w:p>
    <w:p w14:paraId="59C64AC3" w14:textId="77777777"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Data subjects have the following rights regarding data processing and the data that is recorded about them:</w:t>
      </w:r>
    </w:p>
    <w:p w14:paraId="272F0B29" w14:textId="632D7A2E" w:rsidR="00A00E0B" w:rsidRPr="00BA45E9" w:rsidRDefault="00687235" w:rsidP="00C107B6">
      <w:pPr>
        <w:widowControl/>
        <w:numPr>
          <w:ilvl w:val="0"/>
          <w:numId w:val="4"/>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To</w:t>
      </w:r>
      <w:r w:rsidR="00A00E0B" w:rsidRPr="00BA45E9">
        <w:rPr>
          <w:rFonts w:eastAsiaTheme="minorHAnsi"/>
          <w:lang w:val="en-US" w:eastAsia="en-US" w:bidi="ar-SA"/>
        </w:rPr>
        <w:t xml:space="preserve"> make subject access requests regarding the nature of information held and to whom it has been disclosed. </w:t>
      </w:r>
    </w:p>
    <w:p w14:paraId="52CBE216" w14:textId="5B64D38F" w:rsidR="00A00E0B" w:rsidRPr="00BA45E9" w:rsidRDefault="00687235" w:rsidP="00C107B6">
      <w:pPr>
        <w:widowControl/>
        <w:numPr>
          <w:ilvl w:val="0"/>
          <w:numId w:val="3"/>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To</w:t>
      </w:r>
      <w:r w:rsidR="00A00E0B" w:rsidRPr="00BA45E9">
        <w:rPr>
          <w:rFonts w:eastAsiaTheme="minorHAnsi"/>
          <w:lang w:val="en-US" w:eastAsia="en-US" w:bidi="ar-SA"/>
        </w:rPr>
        <w:t xml:space="preserve"> prevent processing for purposes of direct marketing;</w:t>
      </w:r>
    </w:p>
    <w:p w14:paraId="72AD36B0" w14:textId="2FF66091" w:rsidR="00A00E0B" w:rsidRPr="00BA45E9" w:rsidRDefault="00687235" w:rsidP="00C107B6">
      <w:pPr>
        <w:widowControl/>
        <w:numPr>
          <w:ilvl w:val="0"/>
          <w:numId w:val="3"/>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To</w:t>
      </w:r>
      <w:r w:rsidR="00A00E0B" w:rsidRPr="00BA45E9">
        <w:rPr>
          <w:rFonts w:eastAsiaTheme="minorHAnsi"/>
          <w:lang w:val="en-US" w:eastAsia="en-US" w:bidi="ar-SA"/>
        </w:rPr>
        <w:t xml:space="preserve"> be informed about the mechanics of automated decision-taking processes that will significantly affect them;</w:t>
      </w:r>
    </w:p>
    <w:p w14:paraId="7A17EFD3" w14:textId="462D7B4C" w:rsidR="00A00E0B" w:rsidRPr="00BA45E9" w:rsidRDefault="00687235" w:rsidP="00C107B6">
      <w:pPr>
        <w:widowControl/>
        <w:numPr>
          <w:ilvl w:val="0"/>
          <w:numId w:val="3"/>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Not</w:t>
      </w:r>
      <w:r w:rsidR="00A00E0B" w:rsidRPr="00BA45E9">
        <w:rPr>
          <w:rFonts w:eastAsiaTheme="minorHAnsi"/>
          <w:lang w:val="en-US" w:eastAsia="en-US" w:bidi="ar-SA"/>
        </w:rPr>
        <w:t xml:space="preserve"> to have significant decisions that will affect them taken solely by automated processes;</w:t>
      </w:r>
    </w:p>
    <w:p w14:paraId="03587575" w14:textId="7ECF45D3" w:rsidR="00A00E0B" w:rsidRPr="00BA45E9" w:rsidRDefault="00687235" w:rsidP="00C107B6">
      <w:pPr>
        <w:widowControl/>
        <w:numPr>
          <w:ilvl w:val="0"/>
          <w:numId w:val="3"/>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To</w:t>
      </w:r>
      <w:r w:rsidR="00A00E0B" w:rsidRPr="00BA45E9">
        <w:rPr>
          <w:rFonts w:eastAsiaTheme="minorHAnsi"/>
          <w:lang w:val="en-US" w:eastAsia="en-US" w:bidi="ar-SA"/>
        </w:rPr>
        <w:t xml:space="preserve"> sue for compensation if they suffer damage by any contravention of DP law;</w:t>
      </w:r>
    </w:p>
    <w:p w14:paraId="739EAA18" w14:textId="2B68779A" w:rsidR="00A00E0B" w:rsidRPr="00BA45E9" w:rsidRDefault="00687235" w:rsidP="00C107B6">
      <w:pPr>
        <w:widowControl/>
        <w:numPr>
          <w:ilvl w:val="0"/>
          <w:numId w:val="3"/>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To</w:t>
      </w:r>
      <w:r w:rsidR="00A00E0B" w:rsidRPr="00BA45E9">
        <w:rPr>
          <w:rFonts w:eastAsiaTheme="minorHAnsi"/>
          <w:lang w:val="en-US" w:eastAsia="en-US" w:bidi="ar-SA"/>
        </w:rPr>
        <w:t xml:space="preserve"> request the ICO to assess whether DP law has been contravened;</w:t>
      </w:r>
    </w:p>
    <w:p w14:paraId="28F05B73" w14:textId="45F0EA9C" w:rsidR="00A00E0B" w:rsidRPr="00BA45E9" w:rsidRDefault="00687235" w:rsidP="00C107B6">
      <w:pPr>
        <w:widowControl/>
        <w:numPr>
          <w:ilvl w:val="0"/>
          <w:numId w:val="3"/>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To</w:t>
      </w:r>
      <w:r w:rsidR="00A00E0B" w:rsidRPr="00BA45E9">
        <w:rPr>
          <w:rFonts w:eastAsiaTheme="minorHAnsi"/>
          <w:lang w:val="en-US" w:eastAsia="en-US" w:bidi="ar-SA"/>
        </w:rPr>
        <w:t xml:space="preserve"> have personal data provided to them in a structured, commonly used and machine-readable format, and the right, in certain circumstances, to have that data</w:t>
      </w:r>
    </w:p>
    <w:p w14:paraId="27F100A7" w14:textId="376A2142" w:rsidR="00A00E0B" w:rsidRPr="00BA45E9" w:rsidRDefault="00687235" w:rsidP="00C107B6">
      <w:pPr>
        <w:widowControl/>
        <w:numPr>
          <w:ilvl w:val="0"/>
          <w:numId w:val="3"/>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Transmitted</w:t>
      </w:r>
      <w:r w:rsidR="00A00E0B" w:rsidRPr="00BA45E9">
        <w:rPr>
          <w:rFonts w:eastAsiaTheme="minorHAnsi"/>
          <w:lang w:val="en-US" w:eastAsia="en-US" w:bidi="ar-SA"/>
        </w:rPr>
        <w:t xml:space="preserve"> to another controller;</w:t>
      </w:r>
    </w:p>
    <w:p w14:paraId="63B2D125" w14:textId="4E8F7133" w:rsidR="00A00E0B" w:rsidRPr="00BA45E9" w:rsidRDefault="00687235" w:rsidP="00C107B6">
      <w:pPr>
        <w:widowControl/>
        <w:numPr>
          <w:ilvl w:val="0"/>
          <w:numId w:val="3"/>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To</w:t>
      </w:r>
      <w:r w:rsidR="00A00E0B" w:rsidRPr="00BA45E9">
        <w:rPr>
          <w:rFonts w:eastAsiaTheme="minorHAnsi"/>
          <w:lang w:val="en-US" w:eastAsia="en-US" w:bidi="ar-SA"/>
        </w:rPr>
        <w:t xml:space="preserve"> object to any automated profiling that is occurring without consent;</w:t>
      </w:r>
    </w:p>
    <w:p w14:paraId="5E0E6769" w14:textId="623BD093" w:rsidR="00A00E0B" w:rsidRPr="00BA45E9" w:rsidRDefault="00687235" w:rsidP="00C107B6">
      <w:pPr>
        <w:widowControl/>
        <w:numPr>
          <w:ilvl w:val="0"/>
          <w:numId w:val="3"/>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To</w:t>
      </w:r>
      <w:r w:rsidR="00A00E0B" w:rsidRPr="00BA45E9">
        <w:rPr>
          <w:rFonts w:eastAsiaTheme="minorHAnsi"/>
          <w:lang w:val="en-US" w:eastAsia="en-US" w:bidi="ar-SA"/>
        </w:rPr>
        <w:t xml:space="preserve"> take action to rectify, block, erase or destroy inaccurate data;</w:t>
      </w:r>
    </w:p>
    <w:p w14:paraId="69A2015B" w14:textId="20A5070E" w:rsidR="00A00E0B" w:rsidRPr="00BA45E9" w:rsidRDefault="00687235" w:rsidP="00C107B6">
      <w:pPr>
        <w:widowControl/>
        <w:numPr>
          <w:ilvl w:val="0"/>
          <w:numId w:val="3"/>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In</w:t>
      </w:r>
      <w:r w:rsidR="00A00E0B" w:rsidRPr="00BA45E9">
        <w:rPr>
          <w:rFonts w:eastAsiaTheme="minorHAnsi"/>
          <w:lang w:val="en-US" w:eastAsia="en-US" w:bidi="ar-SA"/>
        </w:rPr>
        <w:t xml:space="preserve"> certain circumstances, to be forgotten.</w:t>
      </w:r>
    </w:p>
    <w:p w14:paraId="721D36D0" w14:textId="77777777" w:rsidR="00860C27" w:rsidRPr="00BA45E9" w:rsidRDefault="00860C27" w:rsidP="00C107B6">
      <w:pPr>
        <w:widowControl/>
        <w:autoSpaceDE/>
        <w:autoSpaceDN/>
        <w:spacing w:before="40" w:afterLines="40" w:after="96" w:line="259" w:lineRule="auto"/>
        <w:ind w:left="720"/>
        <w:contextualSpacing/>
        <w:jc w:val="both"/>
        <w:rPr>
          <w:rFonts w:eastAsiaTheme="minorHAnsi"/>
          <w:lang w:val="en-US" w:eastAsia="en-US" w:bidi="ar-SA"/>
        </w:rPr>
      </w:pPr>
    </w:p>
    <w:p w14:paraId="071AF493" w14:textId="1EF434D0"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 xml:space="preserve">The </w:t>
      </w:r>
      <w:r w:rsidR="00A83181">
        <w:t>Croydon Boxing Academy</w:t>
      </w:r>
      <w:r w:rsidR="00A83181" w:rsidRPr="00BA45E9">
        <w:rPr>
          <w:rFonts w:eastAsiaTheme="minorHAnsi"/>
          <w:lang w:val="en-US" w:eastAsia="en-US" w:bidi="ar-SA"/>
        </w:rPr>
        <w:t xml:space="preserve"> </w:t>
      </w:r>
      <w:r w:rsidRPr="00BA45E9">
        <w:rPr>
          <w:rFonts w:eastAsiaTheme="minorHAnsi"/>
          <w:lang w:val="en-US" w:eastAsia="en-US" w:bidi="ar-SA"/>
        </w:rPr>
        <w:t>will only collect and process personal data if one of the conditions set out below has been satisfied:</w:t>
      </w:r>
    </w:p>
    <w:p w14:paraId="30257030" w14:textId="77777777" w:rsidR="00A00E0B" w:rsidRPr="00BA45E9" w:rsidRDefault="00A00E0B" w:rsidP="00C107B6">
      <w:pPr>
        <w:widowControl/>
        <w:numPr>
          <w:ilvl w:val="0"/>
          <w:numId w:val="5"/>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 xml:space="preserve">The express consent of the service user or employee is obtained prior to the processing of personal data. Consent must be freely given; it must also be specific and informed. It must be given by an unambiguous statement or by clear affirmative action signifying the data subject’s agreement to the processing. </w:t>
      </w:r>
    </w:p>
    <w:p w14:paraId="274DB18A" w14:textId="56259757" w:rsidR="00A00E0B" w:rsidRPr="00BA45E9" w:rsidRDefault="00687235" w:rsidP="00C107B6">
      <w:pPr>
        <w:widowControl/>
        <w:numPr>
          <w:ilvl w:val="0"/>
          <w:numId w:val="5"/>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Processing</w:t>
      </w:r>
      <w:r w:rsidR="00A00E0B" w:rsidRPr="00BA45E9">
        <w:rPr>
          <w:rFonts w:eastAsiaTheme="minorHAnsi"/>
          <w:lang w:val="en-US" w:eastAsia="en-US" w:bidi="ar-SA"/>
        </w:rPr>
        <w:t xml:space="preserve"> is necessary for the performance of a contract to which the service user or employee is party or in order to take steps at the request of the tenant or employee prior to entering the contract; </w:t>
      </w:r>
    </w:p>
    <w:p w14:paraId="6AA0B546" w14:textId="5A8052B4" w:rsidR="00A00E0B" w:rsidRPr="00BA45E9" w:rsidRDefault="00687235" w:rsidP="00C107B6">
      <w:pPr>
        <w:widowControl/>
        <w:numPr>
          <w:ilvl w:val="0"/>
          <w:numId w:val="5"/>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Processing</w:t>
      </w:r>
      <w:r w:rsidR="00A00E0B" w:rsidRPr="00BA45E9">
        <w:rPr>
          <w:rFonts w:eastAsiaTheme="minorHAnsi"/>
          <w:lang w:val="en-US" w:eastAsia="en-US" w:bidi="ar-SA"/>
        </w:rPr>
        <w:t xml:space="preserve"> is necessary for compliance with a legal obligation to which the</w:t>
      </w:r>
      <w:r w:rsidR="00A83181" w:rsidRPr="00A83181">
        <w:t xml:space="preserve"> </w:t>
      </w:r>
      <w:r w:rsidR="00A83181">
        <w:t>Croydon Boxing Academy</w:t>
      </w:r>
      <w:r w:rsidR="00BA45E9" w:rsidRPr="00BA45E9">
        <w:rPr>
          <w:rFonts w:eastAsiaTheme="minorHAnsi"/>
          <w:lang w:val="en-US" w:eastAsia="en-US" w:bidi="ar-SA"/>
        </w:rPr>
        <w:t xml:space="preserve"> </w:t>
      </w:r>
      <w:r w:rsidR="00A00E0B" w:rsidRPr="00BA45E9">
        <w:rPr>
          <w:rFonts w:eastAsiaTheme="minorHAnsi"/>
          <w:lang w:val="en-US" w:eastAsia="en-US" w:bidi="ar-SA"/>
        </w:rPr>
        <w:t>is subject;</w:t>
      </w:r>
    </w:p>
    <w:p w14:paraId="32573CD6" w14:textId="5B9CACEE" w:rsidR="00A00E0B" w:rsidRPr="00BA45E9" w:rsidRDefault="00687235" w:rsidP="00C107B6">
      <w:pPr>
        <w:widowControl/>
        <w:numPr>
          <w:ilvl w:val="0"/>
          <w:numId w:val="5"/>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Processing</w:t>
      </w:r>
      <w:r w:rsidR="00A00E0B" w:rsidRPr="00BA45E9">
        <w:rPr>
          <w:rFonts w:eastAsiaTheme="minorHAnsi"/>
          <w:lang w:val="en-US" w:eastAsia="en-US" w:bidi="ar-SA"/>
        </w:rPr>
        <w:t xml:space="preserve"> is necessary in order to protect the vital interests of the service user or employee or of another natural person;</w:t>
      </w:r>
    </w:p>
    <w:p w14:paraId="57C5A1A0" w14:textId="2048EDDE" w:rsidR="00A00E0B" w:rsidRDefault="00687235" w:rsidP="00C107B6">
      <w:pPr>
        <w:widowControl/>
        <w:numPr>
          <w:ilvl w:val="0"/>
          <w:numId w:val="5"/>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lastRenderedPageBreak/>
        <w:t>Processing</w:t>
      </w:r>
      <w:r w:rsidR="00A00E0B" w:rsidRPr="00BA45E9">
        <w:rPr>
          <w:rFonts w:eastAsiaTheme="minorHAnsi"/>
          <w:lang w:val="en-US" w:eastAsia="en-US" w:bidi="ar-SA"/>
        </w:rPr>
        <w:t xml:space="preserve"> is necessary for the purposes of the legitimate interests pursued by the</w:t>
      </w:r>
      <w:r w:rsidR="00A83181" w:rsidRPr="00A83181">
        <w:t xml:space="preserve"> </w:t>
      </w:r>
      <w:r w:rsidR="00A83181">
        <w:t>Croydon Boxing Academy</w:t>
      </w:r>
      <w:r w:rsidR="00A00E0B" w:rsidRPr="00BA45E9">
        <w:rPr>
          <w:rFonts w:eastAsiaTheme="minorHAnsi"/>
          <w:lang w:val="en-US" w:eastAsia="en-US" w:bidi="ar-SA"/>
        </w:rPr>
        <w:t xml:space="preserve"> by a third party, except where such interests are overridden by the interests or fundamental rights and freedoms of the service user or employee which require protection of personal data, in particular where the data subject is a child.</w:t>
      </w:r>
    </w:p>
    <w:p w14:paraId="5CB5815B" w14:textId="77777777" w:rsidR="003471A2" w:rsidRDefault="003471A2" w:rsidP="003471A2">
      <w:pPr>
        <w:widowControl/>
        <w:autoSpaceDE/>
        <w:autoSpaceDN/>
        <w:spacing w:before="40" w:afterLines="40" w:after="96" w:line="259" w:lineRule="auto"/>
        <w:contextualSpacing/>
        <w:jc w:val="both"/>
        <w:rPr>
          <w:rFonts w:eastAsiaTheme="minorHAnsi"/>
          <w:lang w:val="en-US" w:eastAsia="en-US" w:bidi="ar-SA"/>
        </w:rPr>
      </w:pPr>
    </w:p>
    <w:p w14:paraId="1CA1516D"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normaltextrun"/>
          <w:rFonts w:ascii="Arial" w:hAnsi="Arial" w:cs="Arial"/>
          <w:b/>
          <w:bCs/>
          <w:sz w:val="22"/>
          <w:szCs w:val="22"/>
        </w:rPr>
        <w:t>How we store your information </w:t>
      </w:r>
      <w:r w:rsidRPr="003471A2">
        <w:rPr>
          <w:rStyle w:val="eop"/>
          <w:rFonts w:ascii="Arial" w:eastAsia="Arial" w:hAnsi="Arial" w:cs="Arial"/>
          <w:sz w:val="22"/>
          <w:szCs w:val="22"/>
        </w:rPr>
        <w:t> </w:t>
      </w:r>
    </w:p>
    <w:p w14:paraId="73BD72A0"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normaltextrun"/>
          <w:rFonts w:ascii="Arial" w:hAnsi="Arial" w:cs="Arial"/>
          <w:sz w:val="22"/>
          <w:szCs w:val="22"/>
        </w:rPr>
        <w:t xml:space="preserve">The completed paper copies of membership forms and other associated documentation </w:t>
      </w:r>
      <w:proofErr w:type="gramStart"/>
      <w:r w:rsidRPr="003471A2">
        <w:rPr>
          <w:rStyle w:val="normaltextrun"/>
          <w:rFonts w:ascii="Arial" w:hAnsi="Arial" w:cs="Arial"/>
          <w:sz w:val="22"/>
          <w:szCs w:val="22"/>
        </w:rPr>
        <w:t>are</w:t>
      </w:r>
      <w:proofErr w:type="gramEnd"/>
      <w:r w:rsidRPr="003471A2">
        <w:rPr>
          <w:rStyle w:val="normaltextrun"/>
          <w:rFonts w:ascii="Arial" w:hAnsi="Arial" w:cs="Arial"/>
          <w:sz w:val="22"/>
          <w:szCs w:val="22"/>
        </w:rPr>
        <w:t xml:space="preserve"> kept in locked storage facilities within a secure location. Electronic information is stored on our secure cloud one drive. </w:t>
      </w:r>
    </w:p>
    <w:p w14:paraId="45E34E86"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eop"/>
          <w:rFonts w:ascii="Arial" w:eastAsia="Arial" w:hAnsi="Arial" w:cs="Arial"/>
          <w:sz w:val="22"/>
          <w:szCs w:val="22"/>
        </w:rPr>
        <w:t> </w:t>
      </w:r>
    </w:p>
    <w:p w14:paraId="3C4841D2" w14:textId="517AC359" w:rsidR="003471A2" w:rsidRPr="003471A2" w:rsidRDefault="003471A2" w:rsidP="003471A2">
      <w:pPr>
        <w:pStyle w:val="paragraph"/>
        <w:spacing w:before="0" w:beforeAutospacing="0" w:after="0" w:afterAutospacing="0"/>
        <w:textAlignment w:val="baseline"/>
        <w:rPr>
          <w:rStyle w:val="normaltextrun"/>
          <w:rFonts w:ascii="Arial" w:hAnsi="Arial" w:cs="Arial"/>
          <w:sz w:val="22"/>
          <w:szCs w:val="22"/>
        </w:rPr>
      </w:pPr>
      <w:r w:rsidRPr="003471A2">
        <w:rPr>
          <w:rStyle w:val="normaltextrun"/>
          <w:rFonts w:ascii="Arial" w:hAnsi="Arial" w:cs="Arial"/>
          <w:sz w:val="22"/>
          <w:szCs w:val="22"/>
        </w:rPr>
        <w:t>We keep records of names, addresses and contact </w:t>
      </w:r>
      <w:r w:rsidRPr="003471A2">
        <w:rPr>
          <w:rStyle w:val="normaltextrun"/>
          <w:rFonts w:ascii="Arial" w:hAnsi="Arial" w:cs="Arial"/>
          <w:sz w:val="22"/>
          <w:szCs w:val="22"/>
        </w:rPr>
        <w:t>details, which are securely destroyed when any information is no longer,</w:t>
      </w:r>
      <w:r w:rsidRPr="003471A2">
        <w:rPr>
          <w:rStyle w:val="normaltextrun"/>
          <w:rFonts w:ascii="Arial" w:hAnsi="Arial" w:cs="Arial"/>
          <w:sz w:val="22"/>
          <w:szCs w:val="22"/>
        </w:rPr>
        <w:t xml:space="preserve"> required.  This applies to both paper and electronic based information.  </w:t>
      </w:r>
    </w:p>
    <w:p w14:paraId="3B11F8A5"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eop"/>
          <w:rFonts w:ascii="Arial" w:eastAsia="Arial" w:hAnsi="Arial" w:cs="Arial"/>
          <w:sz w:val="22"/>
          <w:szCs w:val="22"/>
        </w:rPr>
        <w:t> </w:t>
      </w:r>
    </w:p>
    <w:p w14:paraId="3B7CA63D"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normaltextrun"/>
          <w:rFonts w:ascii="Arial" w:hAnsi="Arial" w:cs="Arial"/>
          <w:sz w:val="22"/>
          <w:szCs w:val="22"/>
        </w:rPr>
        <w:t>Personal data is restricted and only authorised members of staff have access to full personal data. </w:t>
      </w:r>
      <w:r w:rsidRPr="003471A2">
        <w:rPr>
          <w:rStyle w:val="eop"/>
          <w:rFonts w:ascii="Arial" w:eastAsia="Arial" w:hAnsi="Arial" w:cs="Arial"/>
          <w:sz w:val="22"/>
          <w:szCs w:val="22"/>
        </w:rPr>
        <w:t> </w:t>
      </w:r>
    </w:p>
    <w:p w14:paraId="68953183" w14:textId="77777777" w:rsidR="003471A2" w:rsidRDefault="003471A2" w:rsidP="003471A2">
      <w:pPr>
        <w:widowControl/>
        <w:autoSpaceDE/>
        <w:autoSpaceDN/>
        <w:spacing w:before="40" w:afterLines="40" w:after="96" w:line="259" w:lineRule="auto"/>
        <w:contextualSpacing/>
        <w:jc w:val="both"/>
        <w:rPr>
          <w:rFonts w:eastAsiaTheme="minorHAnsi"/>
          <w:lang w:val="en-US" w:eastAsia="en-US" w:bidi="ar-SA"/>
        </w:rPr>
      </w:pPr>
    </w:p>
    <w:p w14:paraId="1628A1D1"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normaltextrun"/>
          <w:rFonts w:ascii="Arial" w:hAnsi="Arial" w:cs="Arial"/>
          <w:b/>
          <w:bCs/>
          <w:sz w:val="22"/>
          <w:szCs w:val="22"/>
        </w:rPr>
        <w:t>How we get the information and why we have it</w:t>
      </w:r>
      <w:r w:rsidRPr="003471A2">
        <w:rPr>
          <w:rStyle w:val="eop"/>
          <w:rFonts w:ascii="Arial" w:eastAsia="Arial" w:hAnsi="Arial" w:cs="Arial"/>
          <w:sz w:val="22"/>
          <w:szCs w:val="22"/>
        </w:rPr>
        <w:t> </w:t>
      </w:r>
    </w:p>
    <w:p w14:paraId="2FD497D5"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normaltextrun"/>
          <w:rFonts w:ascii="Arial" w:hAnsi="Arial" w:cs="Arial"/>
          <w:sz w:val="22"/>
          <w:szCs w:val="22"/>
        </w:rPr>
        <w:t>The personal information we ask from you is processed for the purposes of ensuring that we risk assess and safeguard each service user in readiness and during our sessions.  We know that we may need to tailor our sessions to meet the needs of our service users. </w:t>
      </w:r>
      <w:r w:rsidRPr="003471A2">
        <w:rPr>
          <w:rStyle w:val="eop"/>
          <w:rFonts w:ascii="Arial" w:eastAsia="Arial" w:hAnsi="Arial" w:cs="Arial"/>
          <w:sz w:val="22"/>
          <w:szCs w:val="22"/>
        </w:rPr>
        <w:t> </w:t>
      </w:r>
    </w:p>
    <w:p w14:paraId="09D1961B"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eop"/>
          <w:rFonts w:ascii="Arial" w:eastAsia="Arial" w:hAnsi="Arial" w:cs="Arial"/>
          <w:sz w:val="22"/>
          <w:szCs w:val="22"/>
        </w:rPr>
        <w:t> </w:t>
      </w:r>
    </w:p>
    <w:p w14:paraId="48784779"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normaltextrun"/>
          <w:rFonts w:ascii="Arial" w:hAnsi="Arial" w:cs="Arial"/>
          <w:sz w:val="22"/>
          <w:szCs w:val="22"/>
        </w:rPr>
        <w:t>We also process data for the purposes of: </w:t>
      </w:r>
      <w:r w:rsidRPr="003471A2">
        <w:rPr>
          <w:rStyle w:val="eop"/>
          <w:rFonts w:ascii="Arial" w:eastAsia="Arial" w:hAnsi="Arial" w:cs="Arial"/>
          <w:sz w:val="22"/>
          <w:szCs w:val="22"/>
        </w:rPr>
        <w:t> </w:t>
      </w:r>
    </w:p>
    <w:p w14:paraId="495AD99A"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eop"/>
          <w:rFonts w:ascii="Arial" w:eastAsia="Arial" w:hAnsi="Arial" w:cs="Arial"/>
          <w:sz w:val="22"/>
          <w:szCs w:val="22"/>
        </w:rPr>
        <w:t> </w:t>
      </w:r>
    </w:p>
    <w:p w14:paraId="3D5AD152" w14:textId="77777777" w:rsidR="003471A2" w:rsidRPr="003471A2" w:rsidRDefault="003471A2" w:rsidP="003471A2">
      <w:pPr>
        <w:pStyle w:val="paragraph"/>
        <w:numPr>
          <w:ilvl w:val="0"/>
          <w:numId w:val="10"/>
        </w:numPr>
        <w:spacing w:before="0" w:beforeAutospacing="0" w:after="0" w:afterAutospacing="0"/>
        <w:ind w:left="360" w:firstLine="0"/>
        <w:textAlignment w:val="baseline"/>
        <w:rPr>
          <w:rFonts w:ascii="Arial" w:hAnsi="Arial" w:cs="Arial"/>
          <w:sz w:val="22"/>
          <w:szCs w:val="22"/>
        </w:rPr>
      </w:pPr>
      <w:proofErr w:type="gramStart"/>
      <w:r w:rsidRPr="003471A2">
        <w:rPr>
          <w:rStyle w:val="normaltextrun"/>
          <w:rFonts w:ascii="Arial" w:hAnsi="Arial" w:cs="Arial"/>
          <w:sz w:val="22"/>
          <w:szCs w:val="22"/>
        </w:rPr>
        <w:t>getting</w:t>
      </w:r>
      <w:proofErr w:type="gramEnd"/>
      <w:r w:rsidRPr="003471A2">
        <w:rPr>
          <w:rStyle w:val="normaltextrun"/>
          <w:rFonts w:ascii="Arial" w:hAnsi="Arial" w:cs="Arial"/>
          <w:sz w:val="22"/>
          <w:szCs w:val="22"/>
        </w:rPr>
        <w:t xml:space="preserve"> in touch with emergency contacts if required</w:t>
      </w:r>
      <w:r w:rsidRPr="003471A2">
        <w:rPr>
          <w:rStyle w:val="eop"/>
          <w:rFonts w:ascii="Arial" w:eastAsia="Arial" w:hAnsi="Arial" w:cs="Arial"/>
          <w:sz w:val="22"/>
          <w:szCs w:val="22"/>
        </w:rPr>
        <w:t> </w:t>
      </w:r>
    </w:p>
    <w:p w14:paraId="601D119A" w14:textId="77777777" w:rsidR="003471A2" w:rsidRPr="003471A2" w:rsidRDefault="003471A2" w:rsidP="003471A2">
      <w:pPr>
        <w:pStyle w:val="paragraph"/>
        <w:numPr>
          <w:ilvl w:val="0"/>
          <w:numId w:val="10"/>
        </w:numPr>
        <w:spacing w:before="0" w:beforeAutospacing="0" w:after="0" w:afterAutospacing="0"/>
        <w:ind w:left="360" w:firstLine="0"/>
        <w:textAlignment w:val="baseline"/>
        <w:rPr>
          <w:rFonts w:ascii="Arial" w:hAnsi="Arial" w:cs="Arial"/>
          <w:sz w:val="22"/>
          <w:szCs w:val="22"/>
        </w:rPr>
      </w:pPr>
      <w:proofErr w:type="gramStart"/>
      <w:r w:rsidRPr="003471A2">
        <w:rPr>
          <w:rStyle w:val="normaltextrun"/>
          <w:rFonts w:ascii="Arial" w:hAnsi="Arial" w:cs="Arial"/>
          <w:sz w:val="22"/>
          <w:szCs w:val="22"/>
        </w:rPr>
        <w:t>carrying</w:t>
      </w:r>
      <w:proofErr w:type="gramEnd"/>
      <w:r w:rsidRPr="003471A2">
        <w:rPr>
          <w:rStyle w:val="normaltextrun"/>
          <w:rFonts w:ascii="Arial" w:hAnsi="Arial" w:cs="Arial"/>
          <w:sz w:val="22"/>
          <w:szCs w:val="22"/>
        </w:rPr>
        <w:t xml:space="preserve"> out surveys to improve a better user experience</w:t>
      </w:r>
      <w:r w:rsidRPr="003471A2">
        <w:rPr>
          <w:rStyle w:val="eop"/>
          <w:rFonts w:ascii="Arial" w:eastAsia="Arial" w:hAnsi="Arial" w:cs="Arial"/>
          <w:sz w:val="22"/>
          <w:szCs w:val="22"/>
        </w:rPr>
        <w:t> </w:t>
      </w:r>
    </w:p>
    <w:p w14:paraId="5639207A" w14:textId="77777777" w:rsidR="003471A2" w:rsidRPr="003471A2" w:rsidRDefault="003471A2" w:rsidP="003471A2">
      <w:pPr>
        <w:pStyle w:val="paragraph"/>
        <w:numPr>
          <w:ilvl w:val="0"/>
          <w:numId w:val="10"/>
        </w:numPr>
        <w:spacing w:before="0" w:beforeAutospacing="0" w:after="0" w:afterAutospacing="0"/>
        <w:ind w:left="360" w:firstLine="0"/>
        <w:textAlignment w:val="baseline"/>
        <w:rPr>
          <w:rFonts w:ascii="Arial" w:hAnsi="Arial" w:cs="Arial"/>
          <w:sz w:val="22"/>
          <w:szCs w:val="22"/>
        </w:rPr>
      </w:pPr>
      <w:proofErr w:type="gramStart"/>
      <w:r w:rsidRPr="003471A2">
        <w:rPr>
          <w:rStyle w:val="normaltextrun"/>
          <w:rFonts w:ascii="Arial" w:hAnsi="Arial" w:cs="Arial"/>
          <w:sz w:val="22"/>
          <w:szCs w:val="22"/>
        </w:rPr>
        <w:t>internal</w:t>
      </w:r>
      <w:proofErr w:type="gramEnd"/>
      <w:r w:rsidRPr="003471A2">
        <w:rPr>
          <w:rStyle w:val="normaltextrun"/>
          <w:rFonts w:ascii="Arial" w:hAnsi="Arial" w:cs="Arial"/>
          <w:sz w:val="22"/>
          <w:szCs w:val="22"/>
        </w:rPr>
        <w:t xml:space="preserve"> research, funding and development purposes</w:t>
      </w:r>
      <w:r w:rsidRPr="003471A2">
        <w:rPr>
          <w:rStyle w:val="eop"/>
          <w:rFonts w:ascii="Arial" w:eastAsia="Arial" w:hAnsi="Arial" w:cs="Arial"/>
          <w:sz w:val="22"/>
          <w:szCs w:val="22"/>
        </w:rPr>
        <w:t> </w:t>
      </w:r>
    </w:p>
    <w:p w14:paraId="689FD8DC" w14:textId="77777777" w:rsidR="003471A2" w:rsidRPr="003471A2" w:rsidRDefault="003471A2" w:rsidP="003471A2">
      <w:pPr>
        <w:pStyle w:val="paragraph"/>
        <w:numPr>
          <w:ilvl w:val="0"/>
          <w:numId w:val="10"/>
        </w:numPr>
        <w:spacing w:before="0" w:beforeAutospacing="0" w:after="0" w:afterAutospacing="0"/>
        <w:ind w:left="360" w:firstLine="0"/>
        <w:textAlignment w:val="baseline"/>
        <w:rPr>
          <w:rFonts w:ascii="Arial" w:hAnsi="Arial" w:cs="Arial"/>
          <w:sz w:val="22"/>
          <w:szCs w:val="22"/>
        </w:rPr>
      </w:pPr>
      <w:proofErr w:type="gramStart"/>
      <w:r w:rsidRPr="003471A2">
        <w:rPr>
          <w:rStyle w:val="normaltextrun"/>
          <w:rFonts w:ascii="Arial" w:hAnsi="Arial" w:cs="Arial"/>
          <w:sz w:val="22"/>
          <w:szCs w:val="22"/>
        </w:rPr>
        <w:t>legal</w:t>
      </w:r>
      <w:proofErr w:type="gramEnd"/>
      <w:r w:rsidRPr="003471A2">
        <w:rPr>
          <w:rStyle w:val="normaltextrun"/>
          <w:rFonts w:ascii="Arial" w:hAnsi="Arial" w:cs="Arial"/>
          <w:sz w:val="22"/>
          <w:szCs w:val="22"/>
        </w:rPr>
        <w:t xml:space="preserve"> obligations </w:t>
      </w:r>
      <w:r w:rsidRPr="003471A2">
        <w:rPr>
          <w:rStyle w:val="eop"/>
          <w:rFonts w:ascii="Arial" w:eastAsia="Arial" w:hAnsi="Arial" w:cs="Arial"/>
          <w:sz w:val="22"/>
          <w:szCs w:val="22"/>
        </w:rPr>
        <w:t> </w:t>
      </w:r>
    </w:p>
    <w:p w14:paraId="574F6961" w14:textId="77777777" w:rsidR="003471A2" w:rsidRPr="003471A2" w:rsidRDefault="003471A2" w:rsidP="003471A2">
      <w:pPr>
        <w:pStyle w:val="paragraph"/>
        <w:numPr>
          <w:ilvl w:val="0"/>
          <w:numId w:val="11"/>
        </w:numPr>
        <w:spacing w:before="0" w:beforeAutospacing="0" w:after="0" w:afterAutospacing="0"/>
        <w:ind w:left="360" w:firstLine="0"/>
        <w:textAlignment w:val="baseline"/>
        <w:rPr>
          <w:rFonts w:ascii="Arial" w:hAnsi="Arial" w:cs="Arial"/>
          <w:sz w:val="22"/>
          <w:szCs w:val="22"/>
        </w:rPr>
      </w:pPr>
      <w:proofErr w:type="gramStart"/>
      <w:r w:rsidRPr="003471A2">
        <w:rPr>
          <w:rStyle w:val="normaltextrun"/>
          <w:rFonts w:ascii="Arial" w:hAnsi="Arial" w:cs="Arial"/>
          <w:sz w:val="22"/>
          <w:szCs w:val="22"/>
        </w:rPr>
        <w:t>meeting</w:t>
      </w:r>
      <w:proofErr w:type="gramEnd"/>
      <w:r w:rsidRPr="003471A2">
        <w:rPr>
          <w:rStyle w:val="normaltextrun"/>
          <w:rFonts w:ascii="Arial" w:hAnsi="Arial" w:cs="Arial"/>
          <w:sz w:val="22"/>
          <w:szCs w:val="22"/>
        </w:rPr>
        <w:t xml:space="preserve"> internal audit requirements</w:t>
      </w:r>
      <w:r w:rsidRPr="003471A2">
        <w:rPr>
          <w:rStyle w:val="eop"/>
          <w:rFonts w:ascii="Arial" w:eastAsia="Arial" w:hAnsi="Arial" w:cs="Arial"/>
          <w:sz w:val="22"/>
          <w:szCs w:val="22"/>
        </w:rPr>
        <w:t> </w:t>
      </w:r>
    </w:p>
    <w:p w14:paraId="53D666B1" w14:textId="28127EBF" w:rsidR="00A00E0B" w:rsidRPr="003471A2" w:rsidRDefault="003471A2" w:rsidP="003471A2">
      <w:pPr>
        <w:pStyle w:val="paragraph"/>
        <w:spacing w:before="0" w:beforeAutospacing="0" w:after="0" w:afterAutospacing="0"/>
        <w:textAlignment w:val="baseline"/>
        <w:rPr>
          <w:rFonts w:ascii="Segoe UI" w:hAnsi="Segoe UI" w:cs="Segoe UI"/>
          <w:sz w:val="18"/>
          <w:szCs w:val="18"/>
        </w:rPr>
      </w:pPr>
      <w:r>
        <w:rPr>
          <w:rStyle w:val="eop"/>
          <w:rFonts w:ascii="Calibri" w:eastAsia="Arial" w:hAnsi="Calibri" w:cs="Calibri"/>
          <w:sz w:val="22"/>
          <w:szCs w:val="22"/>
        </w:rPr>
        <w:t> </w:t>
      </w:r>
    </w:p>
    <w:p w14:paraId="632E7FE5" w14:textId="77777777" w:rsidR="00A00E0B" w:rsidRPr="00BA45E9" w:rsidRDefault="00A00E0B" w:rsidP="00C107B6">
      <w:pPr>
        <w:widowControl/>
        <w:autoSpaceDE/>
        <w:autoSpaceDN/>
        <w:spacing w:before="40" w:afterLines="40" w:after="96" w:line="259" w:lineRule="auto"/>
        <w:jc w:val="both"/>
        <w:rPr>
          <w:rFonts w:eastAsiaTheme="minorHAnsi"/>
          <w:b/>
          <w:lang w:val="en-US" w:eastAsia="en-US" w:bidi="ar-SA"/>
        </w:rPr>
      </w:pPr>
      <w:r w:rsidRPr="00BA45E9">
        <w:rPr>
          <w:rFonts w:eastAsiaTheme="minorHAnsi"/>
          <w:b/>
          <w:lang w:val="en-US" w:eastAsia="en-US" w:bidi="ar-SA"/>
        </w:rPr>
        <w:t>Disclosure of Data</w:t>
      </w:r>
    </w:p>
    <w:p w14:paraId="09ED6E1A" w14:textId="77777777"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Exemptions</w:t>
      </w:r>
    </w:p>
    <w:p w14:paraId="74A5A339" w14:textId="77777777"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DP legislation permits certain disclosures without consent so long as the information is requested for one or more of the following purposes:</w:t>
      </w:r>
    </w:p>
    <w:p w14:paraId="1173C25D" w14:textId="50964CE2" w:rsidR="00A00E0B" w:rsidRPr="00BA45E9" w:rsidRDefault="00687235" w:rsidP="00C107B6">
      <w:pPr>
        <w:widowControl/>
        <w:numPr>
          <w:ilvl w:val="0"/>
          <w:numId w:val="6"/>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To</w:t>
      </w:r>
      <w:r w:rsidR="00A00E0B" w:rsidRPr="00BA45E9">
        <w:rPr>
          <w:rFonts w:eastAsiaTheme="minorHAnsi"/>
          <w:lang w:val="en-US" w:eastAsia="en-US" w:bidi="ar-SA"/>
        </w:rPr>
        <w:t xml:space="preserve"> safeguard national security;</w:t>
      </w:r>
    </w:p>
    <w:p w14:paraId="20F4189E" w14:textId="5B3A4D2B" w:rsidR="00A00E0B" w:rsidRPr="00BA45E9" w:rsidRDefault="00687235" w:rsidP="00C107B6">
      <w:pPr>
        <w:widowControl/>
        <w:numPr>
          <w:ilvl w:val="0"/>
          <w:numId w:val="6"/>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Prevention</w:t>
      </w:r>
      <w:r w:rsidR="00A00E0B" w:rsidRPr="00BA45E9">
        <w:rPr>
          <w:rFonts w:eastAsiaTheme="minorHAnsi"/>
          <w:lang w:val="en-US" w:eastAsia="en-US" w:bidi="ar-SA"/>
        </w:rPr>
        <w:t xml:space="preserve"> or detection of crime including the apprehension or prosecution of offenders;</w:t>
      </w:r>
    </w:p>
    <w:p w14:paraId="4F612D07" w14:textId="77777777" w:rsidR="00A00E0B" w:rsidRPr="00BA45E9" w:rsidRDefault="00A00E0B" w:rsidP="00C107B6">
      <w:pPr>
        <w:widowControl/>
        <w:numPr>
          <w:ilvl w:val="0"/>
          <w:numId w:val="6"/>
        </w:numPr>
        <w:autoSpaceDE/>
        <w:autoSpaceDN/>
        <w:spacing w:before="40" w:afterLines="40" w:after="96" w:line="259" w:lineRule="auto"/>
        <w:contextualSpacing/>
        <w:jc w:val="both"/>
        <w:rPr>
          <w:rFonts w:eastAsiaTheme="minorHAnsi"/>
          <w:lang w:val="en-US" w:eastAsia="en-US" w:bidi="ar-SA"/>
        </w:rPr>
      </w:pPr>
      <w:proofErr w:type="gramStart"/>
      <w:r w:rsidRPr="00BA45E9">
        <w:rPr>
          <w:rFonts w:eastAsiaTheme="minorHAnsi"/>
          <w:lang w:val="en-US" w:eastAsia="en-US" w:bidi="ar-SA"/>
        </w:rPr>
        <w:t>assessment</w:t>
      </w:r>
      <w:proofErr w:type="gramEnd"/>
      <w:r w:rsidRPr="00BA45E9">
        <w:rPr>
          <w:rFonts w:eastAsiaTheme="minorHAnsi"/>
          <w:lang w:val="en-US" w:eastAsia="en-US" w:bidi="ar-SA"/>
        </w:rPr>
        <w:t xml:space="preserve"> or collection of tax duty;</w:t>
      </w:r>
    </w:p>
    <w:p w14:paraId="5E095842" w14:textId="6F941580" w:rsidR="00A00E0B" w:rsidRPr="00BA45E9" w:rsidRDefault="00687235" w:rsidP="00C107B6">
      <w:pPr>
        <w:widowControl/>
        <w:numPr>
          <w:ilvl w:val="0"/>
          <w:numId w:val="6"/>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Discharge</w:t>
      </w:r>
      <w:r w:rsidR="00A00E0B" w:rsidRPr="00BA45E9">
        <w:rPr>
          <w:rFonts w:eastAsiaTheme="minorHAnsi"/>
          <w:lang w:val="en-US" w:eastAsia="en-US" w:bidi="ar-SA"/>
        </w:rPr>
        <w:t xml:space="preserve"> of regulatory functions (including health, safety and welfare of persons at work);</w:t>
      </w:r>
    </w:p>
    <w:p w14:paraId="278BB957" w14:textId="51E2F2A5" w:rsidR="00A00E0B" w:rsidRPr="00BA45E9" w:rsidRDefault="00687235" w:rsidP="00C107B6">
      <w:pPr>
        <w:widowControl/>
        <w:numPr>
          <w:ilvl w:val="0"/>
          <w:numId w:val="6"/>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To</w:t>
      </w:r>
      <w:r w:rsidR="00A00E0B" w:rsidRPr="00BA45E9">
        <w:rPr>
          <w:rFonts w:eastAsiaTheme="minorHAnsi"/>
          <w:lang w:val="en-US" w:eastAsia="en-US" w:bidi="ar-SA"/>
        </w:rPr>
        <w:t xml:space="preserve"> prevent serious harm to a third party;</w:t>
      </w:r>
    </w:p>
    <w:p w14:paraId="3651FE85" w14:textId="703E21AE" w:rsidR="00A00E0B" w:rsidRPr="00BA45E9" w:rsidRDefault="00687235" w:rsidP="00C107B6">
      <w:pPr>
        <w:widowControl/>
        <w:numPr>
          <w:ilvl w:val="0"/>
          <w:numId w:val="6"/>
        </w:numPr>
        <w:autoSpaceDE/>
        <w:autoSpaceDN/>
        <w:spacing w:before="40" w:afterLines="40" w:after="96" w:line="259" w:lineRule="auto"/>
        <w:contextualSpacing/>
        <w:jc w:val="both"/>
        <w:rPr>
          <w:rFonts w:eastAsiaTheme="minorHAnsi"/>
          <w:lang w:val="en-US" w:eastAsia="en-US" w:bidi="ar-SA"/>
        </w:rPr>
      </w:pPr>
      <w:r w:rsidRPr="00BA45E9">
        <w:rPr>
          <w:rFonts w:eastAsiaTheme="minorHAnsi"/>
          <w:lang w:val="en-US" w:eastAsia="en-US" w:bidi="ar-SA"/>
        </w:rPr>
        <w:t>To</w:t>
      </w:r>
      <w:r w:rsidR="00A00E0B" w:rsidRPr="00BA45E9">
        <w:rPr>
          <w:rFonts w:eastAsiaTheme="minorHAnsi"/>
          <w:lang w:val="en-US" w:eastAsia="en-US" w:bidi="ar-SA"/>
        </w:rPr>
        <w:t xml:space="preserve"> protect the vital interests of the individual, e.g. emergency medical situations.</w:t>
      </w:r>
    </w:p>
    <w:p w14:paraId="029E0BD6" w14:textId="77777777"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All requests to provide data for one of these reasons must be supported by appropriate paperwork to justify the decision and all such disclosures must be specifically authorised by the DPO.</w:t>
      </w:r>
    </w:p>
    <w:p w14:paraId="0438CA37" w14:textId="77777777"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p>
    <w:p w14:paraId="11B25FAD" w14:textId="77777777" w:rsidR="00A00E0B" w:rsidRPr="00BA45E9" w:rsidRDefault="00A00E0B" w:rsidP="00C107B6">
      <w:pPr>
        <w:widowControl/>
        <w:autoSpaceDE/>
        <w:autoSpaceDN/>
        <w:spacing w:before="40" w:afterLines="40" w:after="96" w:line="259" w:lineRule="auto"/>
        <w:jc w:val="both"/>
        <w:rPr>
          <w:rFonts w:eastAsiaTheme="minorHAnsi"/>
          <w:b/>
          <w:lang w:val="en-US" w:eastAsia="en-US" w:bidi="ar-SA"/>
        </w:rPr>
      </w:pPr>
      <w:r w:rsidRPr="00BA45E9">
        <w:rPr>
          <w:rFonts w:eastAsiaTheme="minorHAnsi"/>
          <w:b/>
          <w:lang w:val="en-US" w:eastAsia="en-US" w:bidi="ar-SA"/>
        </w:rPr>
        <w:t>Safeguarding of Information</w:t>
      </w:r>
    </w:p>
    <w:p w14:paraId="030D2318" w14:textId="2BF2511F"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 xml:space="preserve">The </w:t>
      </w:r>
      <w:r w:rsidR="00A83181">
        <w:t>Croydon Boxing Academy</w:t>
      </w:r>
      <w:r w:rsidR="00A83181" w:rsidRPr="00BA45E9">
        <w:rPr>
          <w:rFonts w:eastAsiaTheme="minorHAnsi"/>
          <w:lang w:val="en-US" w:eastAsia="en-US" w:bidi="ar-SA"/>
        </w:rPr>
        <w:t xml:space="preserve"> </w:t>
      </w:r>
      <w:r w:rsidRPr="00BA45E9">
        <w:rPr>
          <w:rFonts w:eastAsiaTheme="minorHAnsi"/>
          <w:lang w:val="en-US" w:eastAsia="en-US" w:bidi="ar-SA"/>
        </w:rPr>
        <w:t>actively works to safeguard young people and vulnerable adults from harm.</w:t>
      </w:r>
      <w:r w:rsidR="00A83181" w:rsidRPr="00A83181">
        <w:t xml:space="preserve"> </w:t>
      </w:r>
      <w:r w:rsidR="00A83181">
        <w:t>Croydon Boxing Academy</w:t>
      </w:r>
      <w:r w:rsidRPr="00BA45E9">
        <w:rPr>
          <w:rFonts w:eastAsiaTheme="minorHAnsi"/>
          <w:lang w:val="en-US" w:eastAsia="en-US" w:bidi="ar-SA"/>
        </w:rPr>
        <w:t xml:space="preserve"> has a duty to tell Social Services where an individual’s safety is at risk and share information with them, whether reported directly or indirectly to staff. </w:t>
      </w:r>
    </w:p>
    <w:p w14:paraId="2A07FD3D" w14:textId="77777777"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The types of information that may be shared include names, contact details, information about a person’s physical or mental health and relations with others.</w:t>
      </w:r>
    </w:p>
    <w:p w14:paraId="0F8AE11F" w14:textId="578AB565" w:rsidR="00A00E0B" w:rsidRPr="00BA45E9"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lastRenderedPageBreak/>
        <w:t>The</w:t>
      </w:r>
      <w:r w:rsidR="00A83181" w:rsidRPr="00A83181">
        <w:t xml:space="preserve"> </w:t>
      </w:r>
      <w:r w:rsidR="00A83181">
        <w:t>Croydon Boxing Academy</w:t>
      </w:r>
      <w:r w:rsidRPr="00BA45E9">
        <w:rPr>
          <w:rFonts w:eastAsiaTheme="minorHAnsi"/>
          <w:lang w:val="en-US" w:eastAsia="en-US" w:bidi="ar-SA"/>
        </w:rPr>
        <w:t xml:space="preserve"> has detailed procedures that cover the reporting of this information which follow various local safeguarding information sharing protocols. </w:t>
      </w:r>
      <w:r w:rsidR="00EE0A22" w:rsidRPr="00BA45E9">
        <w:rPr>
          <w:rFonts w:eastAsiaTheme="minorHAnsi"/>
          <w:lang w:val="en-US" w:eastAsia="en-US" w:bidi="ar-SA"/>
        </w:rPr>
        <w:t>We</w:t>
      </w:r>
      <w:r w:rsidRPr="00BA45E9">
        <w:rPr>
          <w:rFonts w:eastAsiaTheme="minorHAnsi"/>
          <w:lang w:val="en-US" w:eastAsia="en-US" w:bidi="ar-SA"/>
        </w:rPr>
        <w:t xml:space="preserve"> expect</w:t>
      </w:r>
      <w:r w:rsidR="00EE0A22" w:rsidRPr="00BA45E9">
        <w:rPr>
          <w:rFonts w:eastAsiaTheme="minorHAnsi"/>
          <w:lang w:val="en-US" w:eastAsia="en-US" w:bidi="ar-SA"/>
        </w:rPr>
        <w:t xml:space="preserve"> our </w:t>
      </w:r>
      <w:r w:rsidRPr="00BA45E9">
        <w:rPr>
          <w:rFonts w:eastAsiaTheme="minorHAnsi"/>
          <w:lang w:val="en-US" w:eastAsia="en-US" w:bidi="ar-SA"/>
        </w:rPr>
        <w:t xml:space="preserve">staff to immediately report any concerns to the safeguarding lead </w:t>
      </w:r>
      <w:proofErr w:type="gramStart"/>
      <w:r w:rsidRPr="00BA45E9">
        <w:rPr>
          <w:rFonts w:eastAsiaTheme="minorHAnsi"/>
          <w:lang w:val="en-US" w:eastAsia="en-US" w:bidi="ar-SA"/>
        </w:rPr>
        <w:t>who</w:t>
      </w:r>
      <w:proofErr w:type="gramEnd"/>
      <w:r w:rsidRPr="00BA45E9">
        <w:rPr>
          <w:rFonts w:eastAsiaTheme="minorHAnsi"/>
          <w:lang w:val="en-US" w:eastAsia="en-US" w:bidi="ar-SA"/>
        </w:rPr>
        <w:t xml:space="preserve"> will report the information in accordance with the Safeguarding policy.</w:t>
      </w:r>
    </w:p>
    <w:p w14:paraId="5DEB2DD3" w14:textId="77777777" w:rsidR="00A00E0B" w:rsidRPr="00BA45E9" w:rsidRDefault="00A00E0B" w:rsidP="00C107B6">
      <w:pPr>
        <w:widowControl/>
        <w:autoSpaceDE/>
        <w:autoSpaceDN/>
        <w:spacing w:before="40" w:afterLines="40" w:after="96" w:line="259" w:lineRule="auto"/>
        <w:jc w:val="both"/>
        <w:rPr>
          <w:rFonts w:eastAsiaTheme="minorHAnsi"/>
          <w:b/>
          <w:lang w:val="en-US" w:eastAsia="en-US" w:bidi="ar-SA"/>
        </w:rPr>
      </w:pPr>
    </w:p>
    <w:p w14:paraId="2249EBC2" w14:textId="1874066B" w:rsidR="00A00E0B" w:rsidRPr="00BA45E9" w:rsidRDefault="00A00E0B" w:rsidP="00C107B6">
      <w:pPr>
        <w:widowControl/>
        <w:autoSpaceDE/>
        <w:autoSpaceDN/>
        <w:spacing w:before="40" w:afterLines="40" w:after="96" w:line="259" w:lineRule="auto"/>
        <w:jc w:val="both"/>
        <w:rPr>
          <w:rFonts w:eastAsiaTheme="minorHAnsi"/>
          <w:b/>
          <w:lang w:val="en-US" w:eastAsia="en-US" w:bidi="ar-SA"/>
        </w:rPr>
      </w:pPr>
      <w:r w:rsidRPr="00BA45E9">
        <w:rPr>
          <w:rFonts w:eastAsiaTheme="minorHAnsi"/>
          <w:b/>
          <w:lang w:val="en-US" w:eastAsia="en-US" w:bidi="ar-SA"/>
        </w:rPr>
        <w:t xml:space="preserve">Subject Access Rights </w:t>
      </w:r>
    </w:p>
    <w:p w14:paraId="5BBA02CC" w14:textId="77777777" w:rsidR="003471A2" w:rsidRDefault="00A00E0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 xml:space="preserve">Individuals have a right to access any personal data relating to </w:t>
      </w:r>
      <w:r w:rsidR="00687235" w:rsidRPr="00BA45E9">
        <w:rPr>
          <w:rFonts w:eastAsiaTheme="minorHAnsi"/>
          <w:lang w:val="en-US" w:eastAsia="en-US" w:bidi="ar-SA"/>
        </w:rPr>
        <w:t>them, which</w:t>
      </w:r>
      <w:r w:rsidRPr="00BA45E9">
        <w:rPr>
          <w:rFonts w:eastAsiaTheme="minorHAnsi"/>
          <w:lang w:val="en-US" w:eastAsia="en-US" w:bidi="ar-SA"/>
        </w:rPr>
        <w:t xml:space="preserve"> are held by the</w:t>
      </w:r>
      <w:r w:rsidR="00A83181" w:rsidRPr="00A83181">
        <w:t xml:space="preserve"> </w:t>
      </w:r>
      <w:r w:rsidR="00A83181">
        <w:t>Croydon Boxing Academy</w:t>
      </w:r>
      <w:r w:rsidRPr="00BA45E9">
        <w:rPr>
          <w:rFonts w:eastAsiaTheme="minorHAnsi"/>
          <w:lang w:val="en-US" w:eastAsia="en-US" w:bidi="ar-SA"/>
        </w:rPr>
        <w:t>. Any individual wishing to exercise this right</w:t>
      </w:r>
      <w:r w:rsidR="003471A2">
        <w:rPr>
          <w:rFonts w:eastAsiaTheme="minorHAnsi"/>
          <w:lang w:val="en-US" w:eastAsia="en-US" w:bidi="ar-SA"/>
        </w:rPr>
        <w:t xml:space="preserve"> should apply in writing to our administrative team. </w:t>
      </w:r>
    </w:p>
    <w:p w14:paraId="472CF599" w14:textId="6A574E2F" w:rsidR="003471A2" w:rsidRPr="003471A2" w:rsidRDefault="00A00E0B" w:rsidP="003471A2">
      <w:pPr>
        <w:pStyle w:val="paragraph"/>
        <w:spacing w:before="0" w:beforeAutospacing="0" w:after="0" w:afterAutospacing="0"/>
        <w:textAlignment w:val="baseline"/>
        <w:rPr>
          <w:rFonts w:ascii="Arial" w:hAnsi="Arial" w:cs="Arial"/>
          <w:sz w:val="22"/>
          <w:szCs w:val="22"/>
        </w:rPr>
      </w:pPr>
      <w:r w:rsidRPr="00BA45E9">
        <w:rPr>
          <w:rFonts w:eastAsiaTheme="minorHAnsi"/>
          <w:lang w:val="en-US" w:eastAsia="en-US"/>
        </w:rPr>
        <w:t xml:space="preserve"> </w:t>
      </w:r>
    </w:p>
    <w:p w14:paraId="22D6C8DF"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normaltextrun"/>
          <w:rFonts w:ascii="Arial" w:hAnsi="Arial" w:cs="Arial"/>
          <w:sz w:val="22"/>
          <w:szCs w:val="22"/>
        </w:rPr>
        <w:t>Under GDPR, your rights include:</w:t>
      </w:r>
      <w:r w:rsidRPr="003471A2">
        <w:rPr>
          <w:rStyle w:val="eop"/>
          <w:rFonts w:ascii="Arial" w:eastAsia="Arial" w:hAnsi="Arial" w:cs="Arial"/>
          <w:sz w:val="22"/>
          <w:szCs w:val="22"/>
        </w:rPr>
        <w:t> </w:t>
      </w:r>
    </w:p>
    <w:p w14:paraId="24E4E822"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eop"/>
          <w:rFonts w:ascii="Arial" w:eastAsia="Arial" w:hAnsi="Arial" w:cs="Arial"/>
          <w:sz w:val="22"/>
          <w:szCs w:val="22"/>
        </w:rPr>
        <w:t> </w:t>
      </w:r>
    </w:p>
    <w:p w14:paraId="7CAA2103"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normaltextrun"/>
          <w:rFonts w:ascii="Arial" w:hAnsi="Arial" w:cs="Arial"/>
          <w:b/>
          <w:bCs/>
          <w:sz w:val="22"/>
          <w:szCs w:val="22"/>
        </w:rPr>
        <w:t>Your right of access</w:t>
      </w:r>
      <w:r w:rsidRPr="003471A2">
        <w:rPr>
          <w:rStyle w:val="normaltextrun"/>
          <w:rFonts w:ascii="Arial" w:hAnsi="Arial" w:cs="Arial"/>
          <w:sz w:val="22"/>
          <w:szCs w:val="22"/>
        </w:rPr>
        <w:t> - You have the right to ask us for copies of your personal information. </w:t>
      </w:r>
      <w:r w:rsidRPr="003471A2">
        <w:rPr>
          <w:rStyle w:val="eop"/>
          <w:rFonts w:ascii="Arial" w:eastAsia="Arial" w:hAnsi="Arial" w:cs="Arial"/>
          <w:sz w:val="22"/>
          <w:szCs w:val="22"/>
        </w:rPr>
        <w:t> </w:t>
      </w:r>
    </w:p>
    <w:p w14:paraId="25C166EE"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normaltextrun"/>
          <w:rFonts w:ascii="Arial" w:hAnsi="Arial" w:cs="Arial"/>
          <w:b/>
          <w:bCs/>
          <w:sz w:val="22"/>
          <w:szCs w:val="22"/>
        </w:rPr>
        <w:t>Your right to rectification</w:t>
      </w:r>
      <w:r w:rsidRPr="003471A2">
        <w:rPr>
          <w:rStyle w:val="normaltextrun"/>
          <w:rFonts w:ascii="Arial" w:hAnsi="Arial" w:cs="Arial"/>
          <w:sz w:val="22"/>
          <w:szCs w:val="22"/>
        </w:rPr>
        <w:t> - You have the right to ask us to rectify information you think is inaccurate. You also have the right to ask us to complete information you think is incomplete. </w:t>
      </w:r>
      <w:r w:rsidRPr="003471A2">
        <w:rPr>
          <w:rStyle w:val="eop"/>
          <w:rFonts w:ascii="Arial" w:eastAsia="Arial" w:hAnsi="Arial" w:cs="Arial"/>
          <w:sz w:val="22"/>
          <w:szCs w:val="22"/>
        </w:rPr>
        <w:t> </w:t>
      </w:r>
    </w:p>
    <w:p w14:paraId="07966F3D"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normaltextrun"/>
          <w:rFonts w:ascii="Arial" w:hAnsi="Arial" w:cs="Arial"/>
          <w:b/>
          <w:bCs/>
          <w:sz w:val="22"/>
          <w:szCs w:val="22"/>
        </w:rPr>
        <w:t>Your right to erasure</w:t>
      </w:r>
      <w:r w:rsidRPr="003471A2">
        <w:rPr>
          <w:rStyle w:val="normaltextrun"/>
          <w:rFonts w:ascii="Arial" w:hAnsi="Arial" w:cs="Arial"/>
          <w:sz w:val="22"/>
          <w:szCs w:val="22"/>
        </w:rPr>
        <w:t> - You have the right to ask us to erase your personal information in certain circumstances. </w:t>
      </w:r>
      <w:r w:rsidRPr="003471A2">
        <w:rPr>
          <w:rStyle w:val="eop"/>
          <w:rFonts w:ascii="Arial" w:eastAsia="Arial" w:hAnsi="Arial" w:cs="Arial"/>
          <w:sz w:val="22"/>
          <w:szCs w:val="22"/>
        </w:rPr>
        <w:t> </w:t>
      </w:r>
    </w:p>
    <w:p w14:paraId="3136222C"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normaltextrun"/>
          <w:rFonts w:ascii="Arial" w:hAnsi="Arial" w:cs="Arial"/>
          <w:b/>
          <w:bCs/>
          <w:sz w:val="22"/>
          <w:szCs w:val="22"/>
        </w:rPr>
        <w:t>Your right to restriction of processing</w:t>
      </w:r>
      <w:r w:rsidRPr="003471A2">
        <w:rPr>
          <w:rStyle w:val="normaltextrun"/>
          <w:rFonts w:ascii="Arial" w:hAnsi="Arial" w:cs="Arial"/>
          <w:sz w:val="22"/>
          <w:szCs w:val="22"/>
        </w:rPr>
        <w:t> - You have the right to ask us to restrict the processing of your information in certain circumstances. </w:t>
      </w:r>
      <w:r w:rsidRPr="003471A2">
        <w:rPr>
          <w:rStyle w:val="eop"/>
          <w:rFonts w:ascii="Arial" w:eastAsia="Arial" w:hAnsi="Arial" w:cs="Arial"/>
          <w:sz w:val="22"/>
          <w:szCs w:val="22"/>
        </w:rPr>
        <w:t> </w:t>
      </w:r>
    </w:p>
    <w:p w14:paraId="04C9AF81"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normaltextrun"/>
          <w:rFonts w:ascii="Arial" w:hAnsi="Arial" w:cs="Arial"/>
          <w:b/>
          <w:bCs/>
          <w:sz w:val="22"/>
          <w:szCs w:val="22"/>
        </w:rPr>
        <w:t>Your right to object to processing</w:t>
      </w:r>
      <w:r w:rsidRPr="003471A2">
        <w:rPr>
          <w:rStyle w:val="normaltextrun"/>
          <w:rFonts w:ascii="Arial" w:hAnsi="Arial" w:cs="Arial"/>
          <w:sz w:val="22"/>
          <w:szCs w:val="22"/>
        </w:rPr>
        <w:t xml:space="preserve"> - You have </w:t>
      </w:r>
      <w:proofErr w:type="gramStart"/>
      <w:r w:rsidRPr="003471A2">
        <w:rPr>
          <w:rStyle w:val="normaltextrun"/>
          <w:rFonts w:ascii="Arial" w:hAnsi="Arial" w:cs="Arial"/>
          <w:sz w:val="22"/>
          <w:szCs w:val="22"/>
        </w:rPr>
        <w:t>the </w:t>
      </w:r>
      <w:r w:rsidRPr="003471A2">
        <w:rPr>
          <w:rStyle w:val="normaltextrun"/>
          <w:rFonts w:ascii="Arial" w:hAnsi="Arial" w:cs="Arial"/>
          <w:sz w:val="22"/>
          <w:szCs w:val="22"/>
          <w:lang w:val="en"/>
        </w:rPr>
        <w:t>the</w:t>
      </w:r>
      <w:proofErr w:type="gramEnd"/>
      <w:r w:rsidRPr="003471A2">
        <w:rPr>
          <w:rStyle w:val="normaltextrun"/>
          <w:rFonts w:ascii="Arial" w:hAnsi="Arial" w:cs="Arial"/>
          <w:sz w:val="22"/>
          <w:szCs w:val="22"/>
          <w:lang w:val="en"/>
        </w:rPr>
        <w:t xml:space="preserve"> right to object to the processing of your personal data in certain circumstances</w:t>
      </w:r>
      <w:r w:rsidRPr="003471A2">
        <w:rPr>
          <w:rStyle w:val="normaltextrun"/>
          <w:rFonts w:ascii="Arial" w:hAnsi="Arial" w:cs="Arial"/>
          <w:sz w:val="22"/>
          <w:szCs w:val="22"/>
        </w:rPr>
        <w:t>.</w:t>
      </w:r>
      <w:r w:rsidRPr="003471A2">
        <w:rPr>
          <w:rStyle w:val="eop"/>
          <w:rFonts w:ascii="Arial" w:eastAsia="Arial" w:hAnsi="Arial" w:cs="Arial"/>
          <w:sz w:val="22"/>
          <w:szCs w:val="22"/>
        </w:rPr>
        <w:t> </w:t>
      </w:r>
    </w:p>
    <w:p w14:paraId="485EA036"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normaltextrun"/>
          <w:rFonts w:ascii="Arial" w:hAnsi="Arial" w:cs="Arial"/>
          <w:b/>
          <w:bCs/>
          <w:sz w:val="22"/>
          <w:szCs w:val="22"/>
        </w:rPr>
        <w:t>Your right to data portability</w:t>
      </w:r>
      <w:r w:rsidRPr="003471A2">
        <w:rPr>
          <w:rStyle w:val="normaltextrun"/>
          <w:rFonts w:ascii="Arial" w:hAnsi="Arial" w:cs="Arial"/>
          <w:sz w:val="22"/>
          <w:szCs w:val="22"/>
        </w:rPr>
        <w:t> - You have the right to ask that we transfer the information you gave us to another organisation, or to you, in certain circumstances.</w:t>
      </w:r>
      <w:r w:rsidRPr="003471A2">
        <w:rPr>
          <w:rStyle w:val="eop"/>
          <w:rFonts w:ascii="Arial" w:eastAsia="Arial" w:hAnsi="Arial" w:cs="Arial"/>
          <w:sz w:val="22"/>
          <w:szCs w:val="22"/>
        </w:rPr>
        <w:t> </w:t>
      </w:r>
    </w:p>
    <w:p w14:paraId="713501DE"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eop"/>
          <w:rFonts w:ascii="Arial" w:eastAsia="Arial" w:hAnsi="Arial" w:cs="Arial"/>
          <w:sz w:val="22"/>
          <w:szCs w:val="22"/>
        </w:rPr>
        <w:t> </w:t>
      </w:r>
    </w:p>
    <w:p w14:paraId="1995A214"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normaltextrun"/>
          <w:rFonts w:ascii="Arial" w:hAnsi="Arial" w:cs="Arial"/>
          <w:sz w:val="22"/>
          <w:szCs w:val="22"/>
        </w:rPr>
        <w:t>You are not required to pay any charge for exercising your rights. If you make a request, we have one month to respond to you.</w:t>
      </w:r>
      <w:r w:rsidRPr="003471A2">
        <w:rPr>
          <w:rStyle w:val="eop"/>
          <w:rFonts w:ascii="Arial" w:eastAsia="Arial" w:hAnsi="Arial" w:cs="Arial"/>
          <w:sz w:val="22"/>
          <w:szCs w:val="22"/>
        </w:rPr>
        <w:t> </w:t>
      </w:r>
    </w:p>
    <w:p w14:paraId="1C7799A2"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eop"/>
          <w:rFonts w:ascii="Arial" w:eastAsia="Arial" w:hAnsi="Arial" w:cs="Arial"/>
          <w:sz w:val="22"/>
          <w:szCs w:val="22"/>
        </w:rPr>
        <w:t> </w:t>
      </w:r>
    </w:p>
    <w:p w14:paraId="334D9074" w14:textId="77777777" w:rsidR="003471A2" w:rsidRPr="003471A2" w:rsidRDefault="003471A2" w:rsidP="003471A2">
      <w:pPr>
        <w:pStyle w:val="paragraph"/>
        <w:spacing w:before="0" w:beforeAutospacing="0" w:after="0" w:afterAutospacing="0"/>
        <w:textAlignment w:val="baseline"/>
        <w:rPr>
          <w:rFonts w:ascii="Arial" w:hAnsi="Arial" w:cs="Arial"/>
          <w:sz w:val="22"/>
          <w:szCs w:val="22"/>
        </w:rPr>
      </w:pPr>
      <w:r w:rsidRPr="003471A2">
        <w:rPr>
          <w:rStyle w:val="normaltextrun"/>
          <w:rFonts w:ascii="Arial" w:hAnsi="Arial" w:cs="Arial"/>
          <w:sz w:val="22"/>
          <w:szCs w:val="22"/>
        </w:rPr>
        <w:t xml:space="preserve">Please contact us at </w:t>
      </w:r>
      <w:hyperlink r:id="rId9" w:history="1">
        <w:r w:rsidRPr="003471A2">
          <w:rPr>
            <w:rStyle w:val="Hyperlink"/>
            <w:rFonts w:ascii="Arial" w:eastAsia="Arial" w:hAnsi="Arial" w:cs="Arial"/>
            <w:sz w:val="22"/>
            <w:szCs w:val="22"/>
          </w:rPr>
          <w:t>croydonboxingacademy@hotmail.co.uk</w:t>
        </w:r>
      </w:hyperlink>
      <w:r w:rsidRPr="003471A2">
        <w:rPr>
          <w:rStyle w:val="normaltextrun"/>
          <w:rFonts w:ascii="Arial" w:hAnsi="Arial" w:cs="Arial"/>
          <w:sz w:val="22"/>
          <w:szCs w:val="22"/>
        </w:rPr>
        <w:t xml:space="preserve"> if you wish to make a request.</w:t>
      </w:r>
      <w:r w:rsidRPr="003471A2">
        <w:rPr>
          <w:rStyle w:val="eop"/>
          <w:rFonts w:ascii="Arial" w:eastAsia="Arial" w:hAnsi="Arial" w:cs="Arial"/>
          <w:sz w:val="22"/>
          <w:szCs w:val="22"/>
        </w:rPr>
        <w:t> </w:t>
      </w:r>
    </w:p>
    <w:p w14:paraId="441A0873" w14:textId="325F5B49" w:rsidR="006D377B" w:rsidRPr="003471A2" w:rsidRDefault="003471A2" w:rsidP="003471A2">
      <w:pPr>
        <w:pStyle w:val="paragraph"/>
        <w:spacing w:before="0" w:beforeAutospacing="0" w:after="0" w:afterAutospacing="0"/>
        <w:textAlignment w:val="baseline"/>
        <w:rPr>
          <w:rFonts w:ascii="Segoe UI" w:hAnsi="Segoe UI" w:cs="Segoe UI"/>
          <w:sz w:val="18"/>
          <w:szCs w:val="18"/>
        </w:rPr>
      </w:pPr>
      <w:r>
        <w:rPr>
          <w:rStyle w:val="eop"/>
          <w:rFonts w:ascii="Calibri" w:eastAsia="Arial" w:hAnsi="Calibri" w:cs="Calibri"/>
          <w:sz w:val="22"/>
          <w:szCs w:val="22"/>
        </w:rPr>
        <w:t> </w:t>
      </w:r>
      <w:bookmarkStart w:id="0" w:name="_GoBack"/>
      <w:bookmarkEnd w:id="0"/>
    </w:p>
    <w:p w14:paraId="14298C57" w14:textId="6A0603DB" w:rsidR="006D377B" w:rsidRPr="00BA45E9" w:rsidRDefault="006D377B" w:rsidP="00C107B6">
      <w:pPr>
        <w:widowControl/>
        <w:autoSpaceDE/>
        <w:autoSpaceDN/>
        <w:spacing w:before="40" w:afterLines="40" w:after="96" w:line="259" w:lineRule="auto"/>
        <w:jc w:val="both"/>
        <w:rPr>
          <w:rFonts w:eastAsiaTheme="minorHAnsi"/>
          <w:b/>
          <w:lang w:val="en-US" w:eastAsia="en-US" w:bidi="ar-SA"/>
        </w:rPr>
      </w:pPr>
      <w:r w:rsidRPr="00BA45E9">
        <w:rPr>
          <w:rFonts w:eastAsiaTheme="minorHAnsi"/>
          <w:b/>
          <w:lang w:val="en-US" w:eastAsia="en-US" w:bidi="ar-SA"/>
        </w:rPr>
        <w:t>Data Breaches</w:t>
      </w:r>
    </w:p>
    <w:p w14:paraId="03CEE924" w14:textId="7F985861" w:rsidR="006D377B" w:rsidRPr="00BA45E9" w:rsidRDefault="006D377B" w:rsidP="00C107B6">
      <w:pPr>
        <w:widowControl/>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 xml:space="preserve">We take any data breaches very serious </w:t>
      </w:r>
      <w:r w:rsidR="00451B6F" w:rsidRPr="00BA45E9">
        <w:rPr>
          <w:rFonts w:eastAsiaTheme="minorHAnsi"/>
          <w:lang w:val="en-US" w:eastAsia="en-US" w:bidi="ar-SA"/>
        </w:rPr>
        <w:t xml:space="preserve">and </w:t>
      </w:r>
      <w:r w:rsidR="00B5234F" w:rsidRPr="00BA45E9">
        <w:rPr>
          <w:rFonts w:eastAsiaTheme="minorHAnsi"/>
          <w:lang w:val="en-US" w:eastAsia="en-US" w:bidi="ar-SA"/>
        </w:rPr>
        <w:t>we will take the necessary actions</w:t>
      </w:r>
      <w:r w:rsidR="00EA72E4" w:rsidRPr="00BA45E9">
        <w:rPr>
          <w:rFonts w:eastAsiaTheme="minorHAnsi"/>
          <w:lang w:val="en-US" w:eastAsia="en-US" w:bidi="ar-SA"/>
        </w:rPr>
        <w:t xml:space="preserve"> in the event of a breach:</w:t>
      </w:r>
    </w:p>
    <w:p w14:paraId="12838C02" w14:textId="6681ADDF" w:rsidR="00EA72E4" w:rsidRPr="00BA45E9" w:rsidRDefault="009C72DD" w:rsidP="00EA72E4">
      <w:pPr>
        <w:pStyle w:val="ListParagraph"/>
        <w:widowControl/>
        <w:numPr>
          <w:ilvl w:val="0"/>
          <w:numId w:val="9"/>
        </w:numPr>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To n</w:t>
      </w:r>
      <w:r w:rsidR="00EA72E4" w:rsidRPr="00BA45E9">
        <w:rPr>
          <w:rFonts w:eastAsiaTheme="minorHAnsi"/>
          <w:lang w:val="en-US" w:eastAsia="en-US" w:bidi="ar-SA"/>
        </w:rPr>
        <w:t xml:space="preserve">otify the ICO immediately (72 hours allowed) </w:t>
      </w:r>
      <w:r w:rsidR="00015EDC" w:rsidRPr="00BA45E9">
        <w:rPr>
          <w:rFonts w:eastAsiaTheme="minorHAnsi"/>
          <w:lang w:val="en-US" w:eastAsia="en-US" w:bidi="ar-SA"/>
        </w:rPr>
        <w:t>via the</w:t>
      </w:r>
      <w:r w:rsidR="007D75F0" w:rsidRPr="00BA45E9">
        <w:rPr>
          <w:rFonts w:eastAsiaTheme="minorHAnsi"/>
          <w:lang w:val="en-US" w:eastAsia="en-US" w:bidi="ar-SA"/>
        </w:rPr>
        <w:t xml:space="preserve"> ICO website</w:t>
      </w:r>
      <w:r w:rsidR="00806DEC" w:rsidRPr="00BA45E9">
        <w:rPr>
          <w:rFonts w:eastAsiaTheme="minorHAnsi"/>
          <w:lang w:val="en-US" w:eastAsia="en-US" w:bidi="ar-SA"/>
        </w:rPr>
        <w:t>.</w:t>
      </w:r>
      <w:r w:rsidR="007D75F0" w:rsidRPr="00BA45E9">
        <w:rPr>
          <w:rFonts w:eastAsiaTheme="minorHAnsi"/>
          <w:lang w:val="en-US" w:eastAsia="en-US" w:bidi="ar-SA"/>
        </w:rPr>
        <w:t xml:space="preserve"> </w:t>
      </w:r>
    </w:p>
    <w:p w14:paraId="15F2726F" w14:textId="6EC58436" w:rsidR="007D75F0" w:rsidRPr="00BA45E9" w:rsidRDefault="007D75F0" w:rsidP="00EA72E4">
      <w:pPr>
        <w:pStyle w:val="ListParagraph"/>
        <w:widowControl/>
        <w:numPr>
          <w:ilvl w:val="0"/>
          <w:numId w:val="9"/>
        </w:numPr>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To not</w:t>
      </w:r>
      <w:r w:rsidR="00E64413" w:rsidRPr="00BA45E9">
        <w:rPr>
          <w:rFonts w:eastAsiaTheme="minorHAnsi"/>
          <w:lang w:val="en-US" w:eastAsia="en-US" w:bidi="ar-SA"/>
        </w:rPr>
        <w:t xml:space="preserve">ify the local authority </w:t>
      </w:r>
      <w:r w:rsidR="00015EDC" w:rsidRPr="00BA45E9">
        <w:rPr>
          <w:rFonts w:eastAsiaTheme="minorHAnsi"/>
          <w:lang w:val="en-US" w:eastAsia="en-US" w:bidi="ar-SA"/>
        </w:rPr>
        <w:t xml:space="preserve">in question </w:t>
      </w:r>
      <w:r w:rsidR="00E64413" w:rsidRPr="00BA45E9">
        <w:rPr>
          <w:rFonts w:eastAsiaTheme="minorHAnsi"/>
          <w:lang w:val="en-US" w:eastAsia="en-US" w:bidi="ar-SA"/>
        </w:rPr>
        <w:t xml:space="preserve">immediately by phone then </w:t>
      </w:r>
      <w:r w:rsidR="00806DEC" w:rsidRPr="00BA45E9">
        <w:rPr>
          <w:rFonts w:eastAsiaTheme="minorHAnsi"/>
          <w:lang w:val="en-US" w:eastAsia="en-US" w:bidi="ar-SA"/>
        </w:rPr>
        <w:t>email of the breach.</w:t>
      </w:r>
    </w:p>
    <w:p w14:paraId="5AE9DCC4" w14:textId="4B922FED" w:rsidR="00806DEC" w:rsidRPr="00BA45E9" w:rsidRDefault="00806DEC" w:rsidP="00EA72E4">
      <w:pPr>
        <w:pStyle w:val="ListParagraph"/>
        <w:widowControl/>
        <w:numPr>
          <w:ilvl w:val="0"/>
          <w:numId w:val="9"/>
        </w:numPr>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 xml:space="preserve">To </w:t>
      </w:r>
      <w:r w:rsidR="00BA45E9">
        <w:rPr>
          <w:rFonts w:eastAsiaTheme="minorHAnsi"/>
          <w:lang w:val="en-US" w:eastAsia="en-US" w:bidi="ar-SA"/>
        </w:rPr>
        <w:t>re-</w:t>
      </w:r>
      <w:r w:rsidRPr="00BA45E9">
        <w:rPr>
          <w:rFonts w:eastAsiaTheme="minorHAnsi"/>
          <w:lang w:val="en-US" w:eastAsia="en-US" w:bidi="ar-SA"/>
        </w:rPr>
        <w:t xml:space="preserve">enforce all GDPR </w:t>
      </w:r>
      <w:r w:rsidR="008932AD" w:rsidRPr="00BA45E9">
        <w:rPr>
          <w:rFonts w:eastAsiaTheme="minorHAnsi"/>
          <w:lang w:val="en-US" w:eastAsia="en-US" w:bidi="ar-SA"/>
        </w:rPr>
        <w:t xml:space="preserve">processes </w:t>
      </w:r>
      <w:r w:rsidR="009C72DD" w:rsidRPr="00BA45E9">
        <w:rPr>
          <w:rFonts w:eastAsiaTheme="minorHAnsi"/>
          <w:lang w:val="en-US" w:eastAsia="en-US" w:bidi="ar-SA"/>
        </w:rPr>
        <w:t>immediately</w:t>
      </w:r>
      <w:r w:rsidR="008932AD" w:rsidRPr="00BA45E9">
        <w:rPr>
          <w:rFonts w:eastAsiaTheme="minorHAnsi"/>
          <w:lang w:val="en-US" w:eastAsia="en-US" w:bidi="ar-SA"/>
        </w:rPr>
        <w:t xml:space="preserve"> to ensure</w:t>
      </w:r>
      <w:r w:rsidR="00BF38D9" w:rsidRPr="00BA45E9">
        <w:rPr>
          <w:rFonts w:eastAsiaTheme="minorHAnsi"/>
          <w:lang w:val="en-US" w:eastAsia="en-US" w:bidi="ar-SA"/>
        </w:rPr>
        <w:t xml:space="preserve"> processes are secure and no</w:t>
      </w:r>
      <w:r w:rsidR="008932AD" w:rsidRPr="00BA45E9">
        <w:rPr>
          <w:rFonts w:eastAsiaTheme="minorHAnsi"/>
          <w:lang w:val="en-US" w:eastAsia="en-US" w:bidi="ar-SA"/>
        </w:rPr>
        <w:t xml:space="preserve"> further breach</w:t>
      </w:r>
      <w:r w:rsidR="009C72DD" w:rsidRPr="00BA45E9">
        <w:rPr>
          <w:rFonts w:eastAsiaTheme="minorHAnsi"/>
          <w:lang w:val="en-US" w:eastAsia="en-US" w:bidi="ar-SA"/>
        </w:rPr>
        <w:t xml:space="preserve">. </w:t>
      </w:r>
    </w:p>
    <w:p w14:paraId="7DEAE543" w14:textId="77A21C80" w:rsidR="009C72DD" w:rsidRPr="00BA45E9" w:rsidRDefault="009C72DD" w:rsidP="00EA72E4">
      <w:pPr>
        <w:pStyle w:val="ListParagraph"/>
        <w:widowControl/>
        <w:numPr>
          <w:ilvl w:val="0"/>
          <w:numId w:val="9"/>
        </w:numPr>
        <w:autoSpaceDE/>
        <w:autoSpaceDN/>
        <w:spacing w:before="40" w:afterLines="40" w:after="96" w:line="259" w:lineRule="auto"/>
        <w:jc w:val="both"/>
        <w:rPr>
          <w:rFonts w:eastAsiaTheme="minorHAnsi"/>
          <w:lang w:val="en-US" w:eastAsia="en-US" w:bidi="ar-SA"/>
        </w:rPr>
      </w:pPr>
      <w:r w:rsidRPr="00BA45E9">
        <w:rPr>
          <w:rFonts w:eastAsiaTheme="minorHAnsi"/>
          <w:lang w:val="en-US" w:eastAsia="en-US" w:bidi="ar-SA"/>
        </w:rPr>
        <w:t xml:space="preserve">To conduct a comprehensive investigation </w:t>
      </w:r>
      <w:r w:rsidR="00015EDC" w:rsidRPr="00BA45E9">
        <w:rPr>
          <w:rFonts w:eastAsiaTheme="minorHAnsi"/>
          <w:lang w:val="en-US" w:eastAsia="en-US" w:bidi="ar-SA"/>
        </w:rPr>
        <w:t xml:space="preserve">to </w:t>
      </w:r>
      <w:r w:rsidR="00BF38D9" w:rsidRPr="00BA45E9">
        <w:rPr>
          <w:rFonts w:eastAsiaTheme="minorHAnsi"/>
          <w:lang w:val="en-US" w:eastAsia="en-US" w:bidi="ar-SA"/>
        </w:rPr>
        <w:t>establish why the breach took place</w:t>
      </w:r>
      <w:r w:rsidR="00F52DFD" w:rsidRPr="00BA45E9">
        <w:rPr>
          <w:rFonts w:eastAsiaTheme="minorHAnsi"/>
          <w:lang w:val="en-US" w:eastAsia="en-US" w:bidi="ar-SA"/>
        </w:rPr>
        <w:t>. The appropriate actions would be put in place</w:t>
      </w:r>
      <w:r w:rsidR="00072BEA" w:rsidRPr="00BA45E9">
        <w:rPr>
          <w:rFonts w:eastAsiaTheme="minorHAnsi"/>
          <w:lang w:val="en-US" w:eastAsia="en-US" w:bidi="ar-SA"/>
        </w:rPr>
        <w:t xml:space="preserve"> (may include a change in processes and/or disciplinary action).  </w:t>
      </w:r>
      <w:r w:rsidR="00015EDC" w:rsidRPr="00BA45E9">
        <w:rPr>
          <w:rFonts w:eastAsiaTheme="minorHAnsi"/>
          <w:lang w:val="en-US" w:eastAsia="en-US" w:bidi="ar-SA"/>
        </w:rPr>
        <w:t xml:space="preserve"> </w:t>
      </w:r>
      <w:r w:rsidR="00072BEA" w:rsidRPr="00BA45E9">
        <w:rPr>
          <w:rFonts w:eastAsiaTheme="minorHAnsi"/>
          <w:lang w:val="en-US" w:eastAsia="en-US" w:bidi="ar-SA"/>
        </w:rPr>
        <w:t xml:space="preserve">This will be evidenced in an improvement plan.  </w:t>
      </w:r>
    </w:p>
    <w:p w14:paraId="58821894" w14:textId="77777777" w:rsidR="00655EC6" w:rsidRPr="00BA45E9" w:rsidRDefault="00655EC6" w:rsidP="00C107B6">
      <w:pPr>
        <w:widowControl/>
        <w:autoSpaceDE/>
        <w:autoSpaceDN/>
        <w:spacing w:before="40" w:afterLines="40" w:after="96" w:line="259" w:lineRule="auto"/>
        <w:jc w:val="both"/>
        <w:rPr>
          <w:rFonts w:eastAsiaTheme="minorHAnsi"/>
          <w:lang w:val="en-US" w:eastAsia="en-US" w:bidi="ar-SA"/>
        </w:rPr>
      </w:pPr>
    </w:p>
    <w:p w14:paraId="737FA621" w14:textId="77777777" w:rsidR="00B550D7" w:rsidRPr="00BA45E9" w:rsidRDefault="00B550D7" w:rsidP="00C107B6">
      <w:pPr>
        <w:pStyle w:val="BodyText"/>
        <w:spacing w:before="40" w:afterLines="40" w:after="96"/>
        <w:jc w:val="both"/>
        <w:rPr>
          <w:b/>
        </w:rPr>
      </w:pPr>
      <w:r w:rsidRPr="00BA45E9">
        <w:rPr>
          <w:b/>
        </w:rPr>
        <w:t>Issues and Complaints</w:t>
      </w:r>
    </w:p>
    <w:p w14:paraId="031525D2" w14:textId="77777777" w:rsidR="00B550D7" w:rsidRPr="00BA45E9" w:rsidRDefault="00B550D7" w:rsidP="00C107B6">
      <w:pPr>
        <w:pStyle w:val="BodyText"/>
        <w:spacing w:before="40" w:afterLines="40" w:after="96"/>
      </w:pPr>
    </w:p>
    <w:p w14:paraId="5D589712" w14:textId="53FFC370" w:rsidR="00B550D7" w:rsidRPr="00BA45E9" w:rsidRDefault="00B550D7" w:rsidP="00C107B6">
      <w:pPr>
        <w:pStyle w:val="BodyText"/>
        <w:spacing w:before="40" w:afterLines="40" w:after="96"/>
        <w:ind w:right="158"/>
        <w:jc w:val="both"/>
      </w:pPr>
      <w:r w:rsidRPr="00BA45E9">
        <w:t xml:space="preserve">We try to meet the highest standards when collecting and using personal information. For this reason, we take any complaints we receive about this very seriously. We encourage people to bring it to our attention if they think that our collection or use of information is unfair, misleading or inappropriate. We would also welcome any suggestions </w:t>
      </w:r>
      <w:proofErr w:type="gramStart"/>
      <w:r w:rsidRPr="00BA45E9">
        <w:t>for</w:t>
      </w:r>
      <w:r w:rsidR="008C7C79" w:rsidRPr="00BA45E9">
        <w:t xml:space="preserve"> </w:t>
      </w:r>
      <w:r w:rsidRPr="00BA45E9">
        <w:rPr>
          <w:spacing w:val="-53"/>
        </w:rPr>
        <w:t xml:space="preserve"> </w:t>
      </w:r>
      <w:r w:rsidRPr="00BA45E9">
        <w:t>improving</w:t>
      </w:r>
      <w:proofErr w:type="gramEnd"/>
      <w:r w:rsidRPr="00BA45E9">
        <w:t xml:space="preserve"> our pr</w:t>
      </w:r>
      <w:r w:rsidR="008C7C79" w:rsidRPr="00BA45E9">
        <w:t>actice</w:t>
      </w:r>
      <w:r w:rsidRPr="00BA45E9">
        <w:t>.</w:t>
      </w:r>
    </w:p>
    <w:p w14:paraId="2AA866B5" w14:textId="77777777" w:rsidR="00B550D7" w:rsidRPr="00BA45E9" w:rsidRDefault="00B550D7" w:rsidP="00C107B6">
      <w:pPr>
        <w:pStyle w:val="BodyText"/>
        <w:spacing w:before="40" w:afterLines="40" w:after="96"/>
      </w:pPr>
    </w:p>
    <w:p w14:paraId="1978FE14" w14:textId="17F7B8B6" w:rsidR="00B550D7" w:rsidRPr="00BA45E9" w:rsidRDefault="008C7C79" w:rsidP="00C107B6">
      <w:pPr>
        <w:pStyle w:val="BodyText"/>
        <w:spacing w:before="40" w:afterLines="40" w:after="96"/>
        <w:ind w:right="156"/>
        <w:jc w:val="both"/>
      </w:pPr>
      <w:r w:rsidRPr="00BA45E9">
        <w:t xml:space="preserve">This policy </w:t>
      </w:r>
      <w:r w:rsidR="00B550D7" w:rsidRPr="00BA45E9">
        <w:t>does not provide exhaustive detail of all aspects</w:t>
      </w:r>
      <w:r w:rsidR="00B550D7" w:rsidRPr="00BA45E9">
        <w:rPr>
          <w:spacing w:val="-19"/>
        </w:rPr>
        <w:t xml:space="preserve"> </w:t>
      </w:r>
      <w:r w:rsidR="00B550D7" w:rsidRPr="00BA45E9">
        <w:t>of</w:t>
      </w:r>
      <w:r w:rsidR="00B550D7" w:rsidRPr="00BA45E9">
        <w:rPr>
          <w:spacing w:val="-17"/>
        </w:rPr>
        <w:t xml:space="preserve"> </w:t>
      </w:r>
      <w:r w:rsidR="00B550D7" w:rsidRPr="00BA45E9">
        <w:t>our</w:t>
      </w:r>
      <w:r w:rsidR="00B550D7" w:rsidRPr="00BA45E9">
        <w:rPr>
          <w:spacing w:val="-18"/>
        </w:rPr>
        <w:t xml:space="preserve"> </w:t>
      </w:r>
      <w:r w:rsidR="00B550D7" w:rsidRPr="00BA45E9">
        <w:t>collection</w:t>
      </w:r>
      <w:r w:rsidR="00B550D7" w:rsidRPr="00BA45E9">
        <w:rPr>
          <w:spacing w:val="-18"/>
        </w:rPr>
        <w:t xml:space="preserve"> </w:t>
      </w:r>
      <w:r w:rsidR="00B550D7" w:rsidRPr="00BA45E9">
        <w:t>and</w:t>
      </w:r>
      <w:r w:rsidR="00B550D7" w:rsidRPr="00BA45E9">
        <w:rPr>
          <w:spacing w:val="-17"/>
        </w:rPr>
        <w:t xml:space="preserve"> </w:t>
      </w:r>
      <w:r w:rsidR="00B550D7" w:rsidRPr="00BA45E9">
        <w:t>use</w:t>
      </w:r>
      <w:r w:rsidR="00B550D7" w:rsidRPr="00BA45E9">
        <w:rPr>
          <w:spacing w:val="-19"/>
        </w:rPr>
        <w:t xml:space="preserve"> </w:t>
      </w:r>
      <w:r w:rsidR="00B550D7" w:rsidRPr="00BA45E9">
        <w:t>of</w:t>
      </w:r>
      <w:r w:rsidR="00B550D7" w:rsidRPr="00BA45E9">
        <w:rPr>
          <w:spacing w:val="-17"/>
        </w:rPr>
        <w:t xml:space="preserve"> </w:t>
      </w:r>
      <w:r w:rsidR="00B550D7" w:rsidRPr="00BA45E9">
        <w:t>personal</w:t>
      </w:r>
      <w:r w:rsidR="00B550D7" w:rsidRPr="00BA45E9">
        <w:rPr>
          <w:spacing w:val="-18"/>
        </w:rPr>
        <w:t xml:space="preserve"> </w:t>
      </w:r>
      <w:r w:rsidR="00B550D7" w:rsidRPr="00BA45E9">
        <w:t>information.</w:t>
      </w:r>
      <w:r w:rsidR="00B550D7" w:rsidRPr="00BA45E9">
        <w:rPr>
          <w:spacing w:val="-18"/>
        </w:rPr>
        <w:t xml:space="preserve"> </w:t>
      </w:r>
      <w:r w:rsidR="00B550D7" w:rsidRPr="00BA45E9">
        <w:t>However,</w:t>
      </w:r>
      <w:r w:rsidR="00B550D7" w:rsidRPr="00BA45E9">
        <w:rPr>
          <w:spacing w:val="-17"/>
        </w:rPr>
        <w:t xml:space="preserve"> </w:t>
      </w:r>
      <w:r w:rsidR="00B550D7" w:rsidRPr="00BA45E9">
        <w:t>we</w:t>
      </w:r>
      <w:r w:rsidR="00B550D7" w:rsidRPr="00BA45E9">
        <w:rPr>
          <w:spacing w:val="-19"/>
        </w:rPr>
        <w:t xml:space="preserve"> </w:t>
      </w:r>
      <w:r w:rsidR="00B550D7" w:rsidRPr="00BA45E9">
        <w:t>are</w:t>
      </w:r>
      <w:r w:rsidR="00B550D7" w:rsidRPr="00BA45E9">
        <w:rPr>
          <w:spacing w:val="-19"/>
        </w:rPr>
        <w:t xml:space="preserve"> </w:t>
      </w:r>
      <w:r w:rsidR="00B550D7" w:rsidRPr="00BA45E9">
        <w:t>happy</w:t>
      </w:r>
      <w:r w:rsidR="00B550D7" w:rsidRPr="00BA45E9">
        <w:rPr>
          <w:spacing w:val="-16"/>
        </w:rPr>
        <w:t xml:space="preserve"> </w:t>
      </w:r>
      <w:r w:rsidR="00B550D7" w:rsidRPr="00BA45E9">
        <w:t>to</w:t>
      </w:r>
      <w:r w:rsidR="00B550D7" w:rsidRPr="00BA45E9">
        <w:rPr>
          <w:spacing w:val="-18"/>
        </w:rPr>
        <w:t xml:space="preserve"> </w:t>
      </w:r>
      <w:r w:rsidR="00B550D7" w:rsidRPr="00BA45E9">
        <w:t>provide any additional information or explanation</w:t>
      </w:r>
      <w:r w:rsidR="00B550D7" w:rsidRPr="00BA45E9">
        <w:rPr>
          <w:spacing w:val="-3"/>
        </w:rPr>
        <w:t xml:space="preserve"> </w:t>
      </w:r>
      <w:r w:rsidR="00B550D7" w:rsidRPr="00BA45E9">
        <w:t>needed.</w:t>
      </w:r>
    </w:p>
    <w:p w14:paraId="51B81450" w14:textId="77777777" w:rsidR="00B550D7" w:rsidRPr="00BA45E9" w:rsidRDefault="00B550D7" w:rsidP="00C107B6">
      <w:pPr>
        <w:pStyle w:val="BodyText"/>
        <w:spacing w:before="40" w:afterLines="40" w:after="96"/>
      </w:pPr>
    </w:p>
    <w:p w14:paraId="1DF0331B" w14:textId="77777777" w:rsidR="00B550D7" w:rsidRPr="00BA45E9" w:rsidRDefault="00B550D7" w:rsidP="00C107B6">
      <w:pPr>
        <w:pStyle w:val="BodyText"/>
        <w:spacing w:before="40" w:afterLines="40" w:after="96"/>
      </w:pPr>
      <w:r w:rsidRPr="00BA45E9">
        <w:t>If you want to make a complaint about the way we have processed your personal</w:t>
      </w:r>
    </w:p>
    <w:p w14:paraId="22E557D2" w14:textId="77777777" w:rsidR="00B550D7" w:rsidRPr="00BA45E9" w:rsidRDefault="00B550D7" w:rsidP="00C107B6">
      <w:pPr>
        <w:pStyle w:val="BodyText"/>
        <w:spacing w:before="40" w:afterLines="40" w:after="96"/>
      </w:pPr>
      <w:proofErr w:type="gramStart"/>
      <w:r w:rsidRPr="00BA45E9">
        <w:t>information</w:t>
      </w:r>
      <w:proofErr w:type="gramEnd"/>
      <w:r w:rsidRPr="00BA45E9">
        <w:t>, you can contact the Information Commissioner’s Office in their capacity as</w:t>
      </w:r>
    </w:p>
    <w:p w14:paraId="599F9FE6" w14:textId="77777777" w:rsidR="00655EC6" w:rsidRPr="00BA45E9" w:rsidRDefault="00B550D7" w:rsidP="00C107B6">
      <w:pPr>
        <w:pStyle w:val="BodyText"/>
        <w:spacing w:before="40" w:afterLines="40" w:after="96" w:line="480" w:lineRule="auto"/>
        <w:ind w:right="1151"/>
      </w:pPr>
      <w:proofErr w:type="gramStart"/>
      <w:r w:rsidRPr="00BA45E9">
        <w:t>the</w:t>
      </w:r>
      <w:proofErr w:type="gramEnd"/>
      <w:r w:rsidRPr="00BA45E9">
        <w:t xml:space="preserve"> statutory body which oversees data protection law </w:t>
      </w:r>
      <w:hyperlink r:id="rId10">
        <w:r w:rsidRPr="00BA45E9">
          <w:rPr>
            <w:color w:val="0000FF"/>
            <w:u w:val="single" w:color="0000FF"/>
          </w:rPr>
          <w:t>www.ico.org.uk/concerns</w:t>
        </w:r>
      </w:hyperlink>
      <w:r w:rsidRPr="00BA45E9">
        <w:t>.</w:t>
      </w:r>
    </w:p>
    <w:p w14:paraId="5366D1EE" w14:textId="37E2E2C9" w:rsidR="00B550D7" w:rsidRPr="00BA45E9" w:rsidRDefault="00B550D7" w:rsidP="00C107B6">
      <w:pPr>
        <w:pStyle w:val="BodyText"/>
        <w:spacing w:before="40" w:afterLines="40" w:after="96" w:line="480" w:lineRule="auto"/>
        <w:ind w:right="1151"/>
        <w:rPr>
          <w:b/>
        </w:rPr>
      </w:pPr>
      <w:r w:rsidRPr="00BA45E9">
        <w:rPr>
          <w:b/>
        </w:rPr>
        <w:t>Updates to this Notice</w:t>
      </w:r>
    </w:p>
    <w:p w14:paraId="3E558FEF" w14:textId="74625C6B" w:rsidR="00B550D7" w:rsidRPr="00BA45E9" w:rsidRDefault="00B550D7" w:rsidP="00C107B6">
      <w:pPr>
        <w:pStyle w:val="BodyText"/>
        <w:spacing w:before="40" w:afterLines="40" w:after="96"/>
        <w:rPr>
          <w:rFonts w:eastAsiaTheme="minorHAnsi"/>
          <w:lang w:val="en-US" w:eastAsia="en-US" w:bidi="ar-SA"/>
        </w:rPr>
      </w:pPr>
      <w:r w:rsidRPr="00BA45E9">
        <w:rPr>
          <w:noProof/>
          <w:lang w:val="en-US" w:eastAsia="en-US" w:bidi="ar-SA"/>
        </w:rPr>
        <mc:AlternateContent>
          <mc:Choice Requires="wps">
            <w:drawing>
              <wp:anchor distT="0" distB="0" distL="114300" distR="114300" simplePos="0" relativeHeight="251661312" behindDoc="1" locked="0" layoutInCell="1" allowOverlap="1" wp14:anchorId="0752CAB3" wp14:editId="0E36E506">
                <wp:simplePos x="0" y="0"/>
                <wp:positionH relativeFrom="page">
                  <wp:posOffset>4791710</wp:posOffset>
                </wp:positionH>
                <wp:positionV relativeFrom="paragraph">
                  <wp:posOffset>188595</wp:posOffset>
                </wp:positionV>
                <wp:extent cx="6350" cy="181610"/>
                <wp:effectExtent l="0" t="0" r="0" b="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81610"/>
                        </a:xfrm>
                        <a:custGeom>
                          <a:avLst/>
                          <a:gdLst>
                            <a:gd name="T0" fmla="+- 0 7555 7546"/>
                            <a:gd name="T1" fmla="*/ T0 w 10"/>
                            <a:gd name="T2" fmla="+- 0 582 297"/>
                            <a:gd name="T3" fmla="*/ 582 h 286"/>
                            <a:gd name="T4" fmla="+- 0 7553 7546"/>
                            <a:gd name="T5" fmla="*/ T4 w 10"/>
                            <a:gd name="T6" fmla="+- 0 580 297"/>
                            <a:gd name="T7" fmla="*/ 580 h 286"/>
                            <a:gd name="T8" fmla="+- 0 7551 7546"/>
                            <a:gd name="T9" fmla="*/ T8 w 10"/>
                            <a:gd name="T10" fmla="+- 0 577 297"/>
                            <a:gd name="T11" fmla="*/ 577 h 286"/>
                            <a:gd name="T12" fmla="+- 0 7551 7546"/>
                            <a:gd name="T13" fmla="*/ T12 w 10"/>
                            <a:gd name="T14" fmla="+- 0 301 297"/>
                            <a:gd name="T15" fmla="*/ 301 h 286"/>
                            <a:gd name="T16" fmla="+- 0 7551 7546"/>
                            <a:gd name="T17" fmla="*/ T16 w 10"/>
                            <a:gd name="T18" fmla="+- 0 299 297"/>
                            <a:gd name="T19" fmla="*/ 299 h 286"/>
                            <a:gd name="T20" fmla="+- 0 7553 7546"/>
                            <a:gd name="T21" fmla="*/ T20 w 10"/>
                            <a:gd name="T22" fmla="+- 0 297 297"/>
                            <a:gd name="T23" fmla="*/ 297 h 286"/>
                            <a:gd name="T24" fmla="+- 0 7546 7546"/>
                            <a:gd name="T25" fmla="*/ T24 w 10"/>
                            <a:gd name="T26" fmla="+- 0 582 297"/>
                            <a:gd name="T27" fmla="*/ 582 h 286"/>
                            <a:gd name="T28" fmla="+- 0 7548 7546"/>
                            <a:gd name="T29" fmla="*/ T28 w 10"/>
                            <a:gd name="T30" fmla="+- 0 580 297"/>
                            <a:gd name="T31" fmla="*/ 580 h 286"/>
                            <a:gd name="T32" fmla="+- 0 7551 7546"/>
                            <a:gd name="T33" fmla="*/ T32 w 10"/>
                            <a:gd name="T34" fmla="+- 0 577 297"/>
                            <a:gd name="T35" fmla="*/ 577 h 286"/>
                            <a:gd name="T36" fmla="+- 0 7551 7546"/>
                            <a:gd name="T37" fmla="*/ T36 w 10"/>
                            <a:gd name="T38" fmla="+- 0 301 297"/>
                            <a:gd name="T39" fmla="*/ 301 h 286"/>
                            <a:gd name="T40" fmla="+- 0 7551 7546"/>
                            <a:gd name="T41" fmla="*/ T40 w 10"/>
                            <a:gd name="T42" fmla="+- 0 299 297"/>
                            <a:gd name="T43" fmla="*/ 299 h 286"/>
                            <a:gd name="T44" fmla="+- 0 7548 7546"/>
                            <a:gd name="T45" fmla="*/ T44 w 10"/>
                            <a:gd name="T46" fmla="+- 0 297 297"/>
                            <a:gd name="T47" fmla="*/ 297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 h="286">
                              <a:moveTo>
                                <a:pt x="9" y="285"/>
                              </a:moveTo>
                              <a:lnTo>
                                <a:pt x="7" y="283"/>
                              </a:lnTo>
                              <a:moveTo>
                                <a:pt x="5" y="280"/>
                              </a:moveTo>
                              <a:lnTo>
                                <a:pt x="5" y="4"/>
                              </a:lnTo>
                              <a:moveTo>
                                <a:pt x="5" y="2"/>
                              </a:moveTo>
                              <a:lnTo>
                                <a:pt x="7" y="0"/>
                              </a:lnTo>
                              <a:moveTo>
                                <a:pt x="0" y="285"/>
                              </a:moveTo>
                              <a:lnTo>
                                <a:pt x="2" y="283"/>
                              </a:lnTo>
                              <a:moveTo>
                                <a:pt x="5" y="280"/>
                              </a:moveTo>
                              <a:lnTo>
                                <a:pt x="5" y="4"/>
                              </a:lnTo>
                              <a:moveTo>
                                <a:pt x="5" y="2"/>
                              </a:moveTo>
                              <a:lnTo>
                                <a:pt x="2" y="0"/>
                              </a:lnTo>
                            </a:path>
                          </a:pathLst>
                        </a:custGeom>
                        <a:noFill/>
                        <a:ln w="1778">
                          <a:solidFill>
                            <a:srgbClr val="6231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9" style="position:absolute;margin-left:377.3pt;margin-top:14.85pt;width:.5pt;height:14.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6" o:spid="_x0000_s1026" filled="f" strokecolor="#623177" strokeweight=".14pt" path="m9,285l7,283m5,280l5,4m5,2l7,m,285r2,-2m5,280l5,4m5,2l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" w14:anchorId="6347BF65">
                <v:path arrowok="t" o:connecttype="custom" o:connectlocs="5715,369570;4445,368300;3175,366395;3175,191135;3175,189865;4445,188595;0,369570;1270,368300;3175,366395;3175,191135;3175,189865;1270,188595" o:connectangles="0,0,0,0,0,0,0,0,0,0,0,0"/>
                <w10:wrap anchorx="page"/>
              </v:shape>
            </w:pict>
          </mc:Fallback>
        </mc:AlternateContent>
      </w:r>
      <w:r w:rsidRPr="00BA45E9">
        <w:t xml:space="preserve">This notice may be updated periodically to reflect any necessary changes in our privacy practices. </w:t>
      </w:r>
    </w:p>
    <w:sectPr w:rsidR="00B550D7" w:rsidRPr="00BA45E9" w:rsidSect="003C7317">
      <w:footerReference w:type="default" r:id="rId11"/>
      <w:pgSz w:w="11640" w:h="16860"/>
      <w:pgMar w:top="1400" w:right="1080" w:bottom="280" w:left="10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F9632A" w14:textId="77777777" w:rsidR="00BF534F" w:rsidRDefault="00BF534F" w:rsidP="00462EE7">
      <w:r>
        <w:separator/>
      </w:r>
    </w:p>
  </w:endnote>
  <w:endnote w:type="continuationSeparator" w:id="0">
    <w:p w14:paraId="369CFCF5" w14:textId="77777777" w:rsidR="00BF534F" w:rsidRDefault="00BF534F" w:rsidP="00462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altName w:val="Arial"/>
    <w:charset w:val="00"/>
    <w:family w:val="swiss"/>
    <w:pitch w:val="variable"/>
    <w:sig w:usb0="E10022FF" w:usb1="C000E47F" w:usb2="00000029" w:usb3="00000000" w:csb0="000001DF" w:csb1="00000000"/>
  </w:font>
  <w:font w:name="Trebuchet MS">
    <w:panose1 w:val="020B0603020202020204"/>
    <w:charset w:val="00"/>
    <w:family w:val="auto"/>
    <w:pitch w:val="variable"/>
    <w:sig w:usb0="00000287" w:usb1="00000000" w:usb2="00000000" w:usb3="00000000" w:csb0="000000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943587"/>
      <w:docPartObj>
        <w:docPartGallery w:val="Page Numbers (Bottom of Page)"/>
        <w:docPartUnique/>
      </w:docPartObj>
    </w:sdtPr>
    <w:sdtEndPr>
      <w:rPr>
        <w:noProof/>
      </w:rPr>
    </w:sdtEndPr>
    <w:sdtContent>
      <w:p w14:paraId="1833E63E" w14:textId="20D2F31B" w:rsidR="00462EE7" w:rsidRDefault="00462EE7">
        <w:pPr>
          <w:pStyle w:val="Footer"/>
          <w:jc w:val="right"/>
        </w:pPr>
        <w:r>
          <w:fldChar w:fldCharType="begin"/>
        </w:r>
        <w:r>
          <w:instrText xml:space="preserve"> PAGE   \* MERGEFORMAT </w:instrText>
        </w:r>
        <w:r>
          <w:fldChar w:fldCharType="separate"/>
        </w:r>
        <w:r w:rsidR="003471A2">
          <w:rPr>
            <w:noProof/>
          </w:rPr>
          <w:t>7</w:t>
        </w:r>
        <w:r>
          <w:rPr>
            <w:noProof/>
          </w:rPr>
          <w:fldChar w:fldCharType="end"/>
        </w:r>
      </w:p>
    </w:sdtContent>
  </w:sdt>
  <w:p w14:paraId="62B0366F" w14:textId="77777777" w:rsidR="00462EE7" w:rsidRDefault="00462EE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7AE5DC" w14:textId="77777777" w:rsidR="00BF534F" w:rsidRDefault="00BF534F" w:rsidP="00462EE7">
      <w:r>
        <w:separator/>
      </w:r>
    </w:p>
  </w:footnote>
  <w:footnote w:type="continuationSeparator" w:id="0">
    <w:p w14:paraId="7A97ADB1" w14:textId="77777777" w:rsidR="00BF534F" w:rsidRDefault="00BF534F" w:rsidP="00462E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5279A"/>
    <w:multiLevelType w:val="hybridMultilevel"/>
    <w:tmpl w:val="F2541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ED0C9F"/>
    <w:multiLevelType w:val="multilevel"/>
    <w:tmpl w:val="A5B4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5C556DF"/>
    <w:multiLevelType w:val="hybridMultilevel"/>
    <w:tmpl w:val="4C8C0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A20A8E"/>
    <w:multiLevelType w:val="multilevel"/>
    <w:tmpl w:val="15A6F3DA"/>
    <w:lvl w:ilvl="0">
      <w:start w:val="1"/>
      <w:numFmt w:val="decimal"/>
      <w:lvlText w:val="%1."/>
      <w:lvlJc w:val="left"/>
      <w:pPr>
        <w:ind w:left="369" w:hanging="269"/>
        <w:jc w:val="right"/>
      </w:pPr>
      <w:rPr>
        <w:rFonts w:hint="default"/>
        <w:b/>
        <w:bCs/>
        <w:w w:val="99"/>
        <w:lang w:val="en-US" w:eastAsia="en-US" w:bidi="en-US"/>
      </w:rPr>
    </w:lvl>
    <w:lvl w:ilvl="1">
      <w:start w:val="1"/>
      <w:numFmt w:val="decimal"/>
      <w:lvlText w:val="%1.%2"/>
      <w:lvlJc w:val="left"/>
      <w:pPr>
        <w:ind w:left="569" w:hanging="403"/>
        <w:jc w:val="right"/>
      </w:pPr>
      <w:rPr>
        <w:rFonts w:ascii="Arial" w:eastAsia="Arial" w:hAnsi="Arial" w:cs="Arial" w:hint="default"/>
        <w:w w:val="99"/>
        <w:sz w:val="24"/>
        <w:szCs w:val="24"/>
        <w:lang w:val="en-US" w:eastAsia="en-US" w:bidi="en-US"/>
      </w:rPr>
    </w:lvl>
    <w:lvl w:ilvl="2">
      <w:numFmt w:val="bullet"/>
      <w:lvlText w:val="•"/>
      <w:lvlJc w:val="left"/>
      <w:pPr>
        <w:ind w:left="560" w:hanging="403"/>
      </w:pPr>
      <w:rPr>
        <w:rFonts w:hint="default"/>
        <w:lang w:val="en-US" w:eastAsia="en-US" w:bidi="en-US"/>
      </w:rPr>
    </w:lvl>
    <w:lvl w:ilvl="3">
      <w:numFmt w:val="bullet"/>
      <w:lvlText w:val="•"/>
      <w:lvlJc w:val="left"/>
      <w:pPr>
        <w:ind w:left="1643" w:hanging="403"/>
      </w:pPr>
      <w:rPr>
        <w:rFonts w:hint="default"/>
        <w:lang w:val="en-US" w:eastAsia="en-US" w:bidi="en-US"/>
      </w:rPr>
    </w:lvl>
    <w:lvl w:ilvl="4">
      <w:numFmt w:val="bullet"/>
      <w:lvlText w:val="•"/>
      <w:lvlJc w:val="left"/>
      <w:pPr>
        <w:ind w:left="2726" w:hanging="403"/>
      </w:pPr>
      <w:rPr>
        <w:rFonts w:hint="default"/>
        <w:lang w:val="en-US" w:eastAsia="en-US" w:bidi="en-US"/>
      </w:rPr>
    </w:lvl>
    <w:lvl w:ilvl="5">
      <w:numFmt w:val="bullet"/>
      <w:lvlText w:val="•"/>
      <w:lvlJc w:val="left"/>
      <w:pPr>
        <w:ind w:left="3809" w:hanging="403"/>
      </w:pPr>
      <w:rPr>
        <w:rFonts w:hint="default"/>
        <w:lang w:val="en-US" w:eastAsia="en-US" w:bidi="en-US"/>
      </w:rPr>
    </w:lvl>
    <w:lvl w:ilvl="6">
      <w:numFmt w:val="bullet"/>
      <w:lvlText w:val="•"/>
      <w:lvlJc w:val="left"/>
      <w:pPr>
        <w:ind w:left="4893" w:hanging="403"/>
      </w:pPr>
      <w:rPr>
        <w:rFonts w:hint="default"/>
        <w:lang w:val="en-US" w:eastAsia="en-US" w:bidi="en-US"/>
      </w:rPr>
    </w:lvl>
    <w:lvl w:ilvl="7">
      <w:numFmt w:val="bullet"/>
      <w:lvlText w:val="•"/>
      <w:lvlJc w:val="left"/>
      <w:pPr>
        <w:ind w:left="5976" w:hanging="403"/>
      </w:pPr>
      <w:rPr>
        <w:rFonts w:hint="default"/>
        <w:lang w:val="en-US" w:eastAsia="en-US" w:bidi="en-US"/>
      </w:rPr>
    </w:lvl>
    <w:lvl w:ilvl="8">
      <w:numFmt w:val="bullet"/>
      <w:lvlText w:val="•"/>
      <w:lvlJc w:val="left"/>
      <w:pPr>
        <w:ind w:left="7059" w:hanging="403"/>
      </w:pPr>
      <w:rPr>
        <w:rFonts w:hint="default"/>
        <w:lang w:val="en-US" w:eastAsia="en-US" w:bidi="en-US"/>
      </w:rPr>
    </w:lvl>
  </w:abstractNum>
  <w:abstractNum w:abstractNumId="4">
    <w:nsid w:val="24783AB0"/>
    <w:multiLevelType w:val="multilevel"/>
    <w:tmpl w:val="44028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2BE71B3"/>
    <w:multiLevelType w:val="hybridMultilevel"/>
    <w:tmpl w:val="40D48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7D206C"/>
    <w:multiLevelType w:val="hybridMultilevel"/>
    <w:tmpl w:val="E884B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CAA56FF"/>
    <w:multiLevelType w:val="multilevel"/>
    <w:tmpl w:val="9C04E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B9E7ABB"/>
    <w:multiLevelType w:val="hybridMultilevel"/>
    <w:tmpl w:val="7A1297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614858BA"/>
    <w:multiLevelType w:val="hybridMultilevel"/>
    <w:tmpl w:val="62667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465A70"/>
    <w:multiLevelType w:val="hybridMultilevel"/>
    <w:tmpl w:val="965A7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A9A62FE"/>
    <w:multiLevelType w:val="hybridMultilevel"/>
    <w:tmpl w:val="FB92A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DCF5AA5"/>
    <w:multiLevelType w:val="multilevel"/>
    <w:tmpl w:val="7B14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0"/>
  </w:num>
  <w:num w:numId="3">
    <w:abstractNumId w:val="10"/>
  </w:num>
  <w:num w:numId="4">
    <w:abstractNumId w:val="9"/>
  </w:num>
  <w:num w:numId="5">
    <w:abstractNumId w:val="2"/>
  </w:num>
  <w:num w:numId="6">
    <w:abstractNumId w:val="5"/>
  </w:num>
  <w:num w:numId="7">
    <w:abstractNumId w:val="6"/>
  </w:num>
  <w:num w:numId="8">
    <w:abstractNumId w:val="3"/>
  </w:num>
  <w:num w:numId="9">
    <w:abstractNumId w:val="8"/>
  </w:num>
  <w:num w:numId="10">
    <w:abstractNumId w:val="12"/>
  </w:num>
  <w:num w:numId="11">
    <w:abstractNumId w:val="7"/>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C6A"/>
    <w:rsid w:val="00006189"/>
    <w:rsid w:val="00015EDC"/>
    <w:rsid w:val="0004116F"/>
    <w:rsid w:val="00053956"/>
    <w:rsid w:val="00072BEA"/>
    <w:rsid w:val="000762F1"/>
    <w:rsid w:val="0007778E"/>
    <w:rsid w:val="000910BC"/>
    <w:rsid w:val="00097C4E"/>
    <w:rsid w:val="000B239A"/>
    <w:rsid w:val="00131A0B"/>
    <w:rsid w:val="00143C6F"/>
    <w:rsid w:val="001640C9"/>
    <w:rsid w:val="00175454"/>
    <w:rsid w:val="00191FEB"/>
    <w:rsid w:val="001A0C1C"/>
    <w:rsid w:val="001C64F3"/>
    <w:rsid w:val="001E4EE3"/>
    <w:rsid w:val="002536AC"/>
    <w:rsid w:val="002720C4"/>
    <w:rsid w:val="002E5CFF"/>
    <w:rsid w:val="00303BC8"/>
    <w:rsid w:val="003471A2"/>
    <w:rsid w:val="00386D2E"/>
    <w:rsid w:val="003871AE"/>
    <w:rsid w:val="003A13A9"/>
    <w:rsid w:val="003C7317"/>
    <w:rsid w:val="00444202"/>
    <w:rsid w:val="00451B6F"/>
    <w:rsid w:val="00462EE7"/>
    <w:rsid w:val="00484593"/>
    <w:rsid w:val="004871B9"/>
    <w:rsid w:val="004F5465"/>
    <w:rsid w:val="00500EB5"/>
    <w:rsid w:val="0059318B"/>
    <w:rsid w:val="005B0141"/>
    <w:rsid w:val="005C3EDD"/>
    <w:rsid w:val="005D02A7"/>
    <w:rsid w:val="0062109E"/>
    <w:rsid w:val="00655EC6"/>
    <w:rsid w:val="00687235"/>
    <w:rsid w:val="00694C19"/>
    <w:rsid w:val="006A41D5"/>
    <w:rsid w:val="006D377B"/>
    <w:rsid w:val="00753FCA"/>
    <w:rsid w:val="00777D45"/>
    <w:rsid w:val="007D75F0"/>
    <w:rsid w:val="00806DEC"/>
    <w:rsid w:val="00814714"/>
    <w:rsid w:val="00843C50"/>
    <w:rsid w:val="00860C27"/>
    <w:rsid w:val="008610C2"/>
    <w:rsid w:val="0086390A"/>
    <w:rsid w:val="00866C6A"/>
    <w:rsid w:val="008932AD"/>
    <w:rsid w:val="008C7C79"/>
    <w:rsid w:val="00916D10"/>
    <w:rsid w:val="00957B50"/>
    <w:rsid w:val="00981977"/>
    <w:rsid w:val="009A4D0E"/>
    <w:rsid w:val="009C72DD"/>
    <w:rsid w:val="009D4A15"/>
    <w:rsid w:val="00A00E0B"/>
    <w:rsid w:val="00A27524"/>
    <w:rsid w:val="00A3583C"/>
    <w:rsid w:val="00A83181"/>
    <w:rsid w:val="00AE30E3"/>
    <w:rsid w:val="00B36CE2"/>
    <w:rsid w:val="00B5234F"/>
    <w:rsid w:val="00B550D7"/>
    <w:rsid w:val="00B5794D"/>
    <w:rsid w:val="00B87294"/>
    <w:rsid w:val="00BA1827"/>
    <w:rsid w:val="00BA45E9"/>
    <w:rsid w:val="00BB6718"/>
    <w:rsid w:val="00BC789E"/>
    <w:rsid w:val="00BD4FD9"/>
    <w:rsid w:val="00BF38D9"/>
    <w:rsid w:val="00BF534F"/>
    <w:rsid w:val="00C107B6"/>
    <w:rsid w:val="00C33794"/>
    <w:rsid w:val="00C6333A"/>
    <w:rsid w:val="00C822A3"/>
    <w:rsid w:val="00C869B2"/>
    <w:rsid w:val="00C87332"/>
    <w:rsid w:val="00CA1CE4"/>
    <w:rsid w:val="00CB1746"/>
    <w:rsid w:val="00CD0983"/>
    <w:rsid w:val="00CD3D28"/>
    <w:rsid w:val="00CD5B14"/>
    <w:rsid w:val="00CE43AA"/>
    <w:rsid w:val="00CF1078"/>
    <w:rsid w:val="00D501BE"/>
    <w:rsid w:val="00D506B9"/>
    <w:rsid w:val="00DA7DF7"/>
    <w:rsid w:val="00DB0033"/>
    <w:rsid w:val="00DB365E"/>
    <w:rsid w:val="00E64413"/>
    <w:rsid w:val="00E84F95"/>
    <w:rsid w:val="00EA72E4"/>
    <w:rsid w:val="00EE0A22"/>
    <w:rsid w:val="00EE362E"/>
    <w:rsid w:val="00EE61C3"/>
    <w:rsid w:val="00EF2E0F"/>
    <w:rsid w:val="00EF6C78"/>
    <w:rsid w:val="00F17383"/>
    <w:rsid w:val="00F304DF"/>
    <w:rsid w:val="00F31457"/>
    <w:rsid w:val="00F52DFD"/>
    <w:rsid w:val="00FB2EF4"/>
    <w:rsid w:val="00FE5C40"/>
    <w:rsid w:val="18F0BD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B10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C6A"/>
    <w:pPr>
      <w:widowControl w:val="0"/>
      <w:autoSpaceDE w:val="0"/>
      <w:autoSpaceDN w:val="0"/>
      <w:spacing w:after="0" w:line="240" w:lineRule="auto"/>
    </w:pPr>
    <w:rPr>
      <w:rFonts w:ascii="Arial" w:eastAsia="Arial" w:hAnsi="Arial" w:cs="Arial"/>
      <w:lang w:eastAsia="en-GB" w:bidi="en-GB"/>
    </w:rPr>
  </w:style>
  <w:style w:type="paragraph" w:styleId="Heading1">
    <w:name w:val="heading 1"/>
    <w:basedOn w:val="Normal"/>
    <w:link w:val="Heading1Char"/>
    <w:uiPriority w:val="9"/>
    <w:qFormat/>
    <w:rsid w:val="00866C6A"/>
    <w:pPr>
      <w:spacing w:before="3"/>
      <w:ind w:left="53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6C6A"/>
    <w:rPr>
      <w:rFonts w:ascii="Arial" w:eastAsia="Arial" w:hAnsi="Arial" w:cs="Arial"/>
      <w:b/>
      <w:bCs/>
      <w:sz w:val="36"/>
      <w:szCs w:val="36"/>
      <w:lang w:eastAsia="en-GB" w:bidi="en-GB"/>
    </w:rPr>
  </w:style>
  <w:style w:type="paragraph" w:styleId="BodyText">
    <w:name w:val="Body Text"/>
    <w:basedOn w:val="Normal"/>
    <w:link w:val="BodyTextChar"/>
    <w:uiPriority w:val="1"/>
    <w:qFormat/>
    <w:rsid w:val="00866C6A"/>
  </w:style>
  <w:style w:type="character" w:customStyle="1" w:styleId="BodyTextChar">
    <w:name w:val="Body Text Char"/>
    <w:basedOn w:val="DefaultParagraphFont"/>
    <w:link w:val="BodyText"/>
    <w:uiPriority w:val="1"/>
    <w:rsid w:val="00866C6A"/>
    <w:rPr>
      <w:rFonts w:ascii="Arial" w:eastAsia="Arial" w:hAnsi="Arial" w:cs="Arial"/>
      <w:lang w:eastAsia="en-GB" w:bidi="en-GB"/>
    </w:rPr>
  </w:style>
  <w:style w:type="table" w:styleId="TableGrid">
    <w:name w:val="Table Grid"/>
    <w:basedOn w:val="TableNormal"/>
    <w:uiPriority w:val="39"/>
    <w:rsid w:val="006A4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41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1D5"/>
    <w:rPr>
      <w:rFonts w:ascii="Segoe UI" w:eastAsia="Arial" w:hAnsi="Segoe UI" w:cs="Segoe UI"/>
      <w:sz w:val="18"/>
      <w:szCs w:val="18"/>
      <w:lang w:eastAsia="en-GB" w:bidi="en-GB"/>
    </w:rPr>
  </w:style>
  <w:style w:type="paragraph" w:styleId="ListParagraph">
    <w:name w:val="List Paragraph"/>
    <w:basedOn w:val="Normal"/>
    <w:uiPriority w:val="1"/>
    <w:qFormat/>
    <w:rsid w:val="009A4D0E"/>
    <w:pPr>
      <w:ind w:left="720"/>
      <w:contextualSpacing/>
    </w:pPr>
  </w:style>
  <w:style w:type="paragraph" w:styleId="Header">
    <w:name w:val="header"/>
    <w:basedOn w:val="Normal"/>
    <w:link w:val="HeaderChar"/>
    <w:uiPriority w:val="99"/>
    <w:unhideWhenUsed/>
    <w:rsid w:val="00462EE7"/>
    <w:pPr>
      <w:tabs>
        <w:tab w:val="center" w:pos="4513"/>
        <w:tab w:val="right" w:pos="9026"/>
      </w:tabs>
    </w:pPr>
  </w:style>
  <w:style w:type="character" w:customStyle="1" w:styleId="HeaderChar">
    <w:name w:val="Header Char"/>
    <w:basedOn w:val="DefaultParagraphFont"/>
    <w:link w:val="Header"/>
    <w:uiPriority w:val="99"/>
    <w:rsid w:val="00462EE7"/>
    <w:rPr>
      <w:rFonts w:ascii="Arial" w:eastAsia="Arial" w:hAnsi="Arial" w:cs="Arial"/>
      <w:lang w:eastAsia="en-GB" w:bidi="en-GB"/>
    </w:rPr>
  </w:style>
  <w:style w:type="paragraph" w:styleId="Footer">
    <w:name w:val="footer"/>
    <w:basedOn w:val="Normal"/>
    <w:link w:val="FooterChar"/>
    <w:uiPriority w:val="99"/>
    <w:unhideWhenUsed/>
    <w:rsid w:val="00462EE7"/>
    <w:pPr>
      <w:tabs>
        <w:tab w:val="center" w:pos="4513"/>
        <w:tab w:val="right" w:pos="9026"/>
      </w:tabs>
    </w:pPr>
  </w:style>
  <w:style w:type="character" w:customStyle="1" w:styleId="FooterChar">
    <w:name w:val="Footer Char"/>
    <w:basedOn w:val="DefaultParagraphFont"/>
    <w:link w:val="Footer"/>
    <w:uiPriority w:val="99"/>
    <w:rsid w:val="00462EE7"/>
    <w:rPr>
      <w:rFonts w:ascii="Arial" w:eastAsia="Arial" w:hAnsi="Arial" w:cs="Arial"/>
      <w:lang w:eastAsia="en-GB" w:bidi="en-GB"/>
    </w:rPr>
  </w:style>
  <w:style w:type="paragraph" w:customStyle="1" w:styleId="paragraph">
    <w:name w:val="paragraph"/>
    <w:basedOn w:val="Normal"/>
    <w:rsid w:val="003471A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3471A2"/>
  </w:style>
  <w:style w:type="character" w:customStyle="1" w:styleId="eop">
    <w:name w:val="eop"/>
    <w:basedOn w:val="DefaultParagraphFont"/>
    <w:rsid w:val="003471A2"/>
  </w:style>
  <w:style w:type="character" w:customStyle="1" w:styleId="contextualspellingandgrammarerror">
    <w:name w:val="contextualspellingandgrammarerror"/>
    <w:basedOn w:val="DefaultParagraphFont"/>
    <w:rsid w:val="003471A2"/>
  </w:style>
  <w:style w:type="character" w:styleId="Hyperlink">
    <w:name w:val="Hyperlink"/>
    <w:basedOn w:val="DefaultParagraphFont"/>
    <w:uiPriority w:val="99"/>
    <w:unhideWhenUsed/>
    <w:rsid w:val="003471A2"/>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C6A"/>
    <w:pPr>
      <w:widowControl w:val="0"/>
      <w:autoSpaceDE w:val="0"/>
      <w:autoSpaceDN w:val="0"/>
      <w:spacing w:after="0" w:line="240" w:lineRule="auto"/>
    </w:pPr>
    <w:rPr>
      <w:rFonts w:ascii="Arial" w:eastAsia="Arial" w:hAnsi="Arial" w:cs="Arial"/>
      <w:lang w:eastAsia="en-GB" w:bidi="en-GB"/>
    </w:rPr>
  </w:style>
  <w:style w:type="paragraph" w:styleId="Heading1">
    <w:name w:val="heading 1"/>
    <w:basedOn w:val="Normal"/>
    <w:link w:val="Heading1Char"/>
    <w:uiPriority w:val="9"/>
    <w:qFormat/>
    <w:rsid w:val="00866C6A"/>
    <w:pPr>
      <w:spacing w:before="3"/>
      <w:ind w:left="53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6C6A"/>
    <w:rPr>
      <w:rFonts w:ascii="Arial" w:eastAsia="Arial" w:hAnsi="Arial" w:cs="Arial"/>
      <w:b/>
      <w:bCs/>
      <w:sz w:val="36"/>
      <w:szCs w:val="36"/>
      <w:lang w:eastAsia="en-GB" w:bidi="en-GB"/>
    </w:rPr>
  </w:style>
  <w:style w:type="paragraph" w:styleId="BodyText">
    <w:name w:val="Body Text"/>
    <w:basedOn w:val="Normal"/>
    <w:link w:val="BodyTextChar"/>
    <w:uiPriority w:val="1"/>
    <w:qFormat/>
    <w:rsid w:val="00866C6A"/>
  </w:style>
  <w:style w:type="character" w:customStyle="1" w:styleId="BodyTextChar">
    <w:name w:val="Body Text Char"/>
    <w:basedOn w:val="DefaultParagraphFont"/>
    <w:link w:val="BodyText"/>
    <w:uiPriority w:val="1"/>
    <w:rsid w:val="00866C6A"/>
    <w:rPr>
      <w:rFonts w:ascii="Arial" w:eastAsia="Arial" w:hAnsi="Arial" w:cs="Arial"/>
      <w:lang w:eastAsia="en-GB" w:bidi="en-GB"/>
    </w:rPr>
  </w:style>
  <w:style w:type="table" w:styleId="TableGrid">
    <w:name w:val="Table Grid"/>
    <w:basedOn w:val="TableNormal"/>
    <w:uiPriority w:val="39"/>
    <w:rsid w:val="006A4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41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1D5"/>
    <w:rPr>
      <w:rFonts w:ascii="Segoe UI" w:eastAsia="Arial" w:hAnsi="Segoe UI" w:cs="Segoe UI"/>
      <w:sz w:val="18"/>
      <w:szCs w:val="18"/>
      <w:lang w:eastAsia="en-GB" w:bidi="en-GB"/>
    </w:rPr>
  </w:style>
  <w:style w:type="paragraph" w:styleId="ListParagraph">
    <w:name w:val="List Paragraph"/>
    <w:basedOn w:val="Normal"/>
    <w:uiPriority w:val="1"/>
    <w:qFormat/>
    <w:rsid w:val="009A4D0E"/>
    <w:pPr>
      <w:ind w:left="720"/>
      <w:contextualSpacing/>
    </w:pPr>
  </w:style>
  <w:style w:type="paragraph" w:styleId="Header">
    <w:name w:val="header"/>
    <w:basedOn w:val="Normal"/>
    <w:link w:val="HeaderChar"/>
    <w:uiPriority w:val="99"/>
    <w:unhideWhenUsed/>
    <w:rsid w:val="00462EE7"/>
    <w:pPr>
      <w:tabs>
        <w:tab w:val="center" w:pos="4513"/>
        <w:tab w:val="right" w:pos="9026"/>
      </w:tabs>
    </w:pPr>
  </w:style>
  <w:style w:type="character" w:customStyle="1" w:styleId="HeaderChar">
    <w:name w:val="Header Char"/>
    <w:basedOn w:val="DefaultParagraphFont"/>
    <w:link w:val="Header"/>
    <w:uiPriority w:val="99"/>
    <w:rsid w:val="00462EE7"/>
    <w:rPr>
      <w:rFonts w:ascii="Arial" w:eastAsia="Arial" w:hAnsi="Arial" w:cs="Arial"/>
      <w:lang w:eastAsia="en-GB" w:bidi="en-GB"/>
    </w:rPr>
  </w:style>
  <w:style w:type="paragraph" w:styleId="Footer">
    <w:name w:val="footer"/>
    <w:basedOn w:val="Normal"/>
    <w:link w:val="FooterChar"/>
    <w:uiPriority w:val="99"/>
    <w:unhideWhenUsed/>
    <w:rsid w:val="00462EE7"/>
    <w:pPr>
      <w:tabs>
        <w:tab w:val="center" w:pos="4513"/>
        <w:tab w:val="right" w:pos="9026"/>
      </w:tabs>
    </w:pPr>
  </w:style>
  <w:style w:type="character" w:customStyle="1" w:styleId="FooterChar">
    <w:name w:val="Footer Char"/>
    <w:basedOn w:val="DefaultParagraphFont"/>
    <w:link w:val="Footer"/>
    <w:uiPriority w:val="99"/>
    <w:rsid w:val="00462EE7"/>
    <w:rPr>
      <w:rFonts w:ascii="Arial" w:eastAsia="Arial" w:hAnsi="Arial" w:cs="Arial"/>
      <w:lang w:eastAsia="en-GB" w:bidi="en-GB"/>
    </w:rPr>
  </w:style>
  <w:style w:type="paragraph" w:customStyle="1" w:styleId="paragraph">
    <w:name w:val="paragraph"/>
    <w:basedOn w:val="Normal"/>
    <w:rsid w:val="003471A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3471A2"/>
  </w:style>
  <w:style w:type="character" w:customStyle="1" w:styleId="eop">
    <w:name w:val="eop"/>
    <w:basedOn w:val="DefaultParagraphFont"/>
    <w:rsid w:val="003471A2"/>
  </w:style>
  <w:style w:type="character" w:customStyle="1" w:styleId="contextualspellingandgrammarerror">
    <w:name w:val="contextualspellingandgrammarerror"/>
    <w:basedOn w:val="DefaultParagraphFont"/>
    <w:rsid w:val="003471A2"/>
  </w:style>
  <w:style w:type="character" w:styleId="Hyperlink">
    <w:name w:val="Hyperlink"/>
    <w:basedOn w:val="DefaultParagraphFont"/>
    <w:uiPriority w:val="99"/>
    <w:unhideWhenUsed/>
    <w:rsid w:val="003471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croydonboxingacademy@hotmail.co.uk" TargetMode="External"/><Relationship Id="rId10" Type="http://schemas.openxmlformats.org/officeDocument/2006/relationships/hyperlink" Target="http://www.ico.org.uk/concer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2100</Words>
  <Characters>11976</Characters>
  <Application>Microsoft Macintosh Word</Application>
  <DocSecurity>0</DocSecurity>
  <Lines>99</Lines>
  <Paragraphs>28</Paragraphs>
  <ScaleCrop>false</ScaleCrop>
  <Company/>
  <LinksUpToDate>false</LinksUpToDate>
  <CharactersWithSpaces>14048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Wilson</dc:creator>
  <cp:keywords/>
  <dc:description/>
  <cp:lastModifiedBy>SHANE SOBERS</cp:lastModifiedBy>
  <cp:revision>2</cp:revision>
  <dcterms:created xsi:type="dcterms:W3CDTF">2020-07-22T14:11:00Z</dcterms:created>
  <dcterms:modified xsi:type="dcterms:W3CDTF">2020-07-22T14:11:00Z</dcterms:modified>
</cp:coreProperties>
</file>